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E9BED" w14:textId="77777777" w:rsidR="005F5A22" w:rsidRPr="005F5A22" w:rsidRDefault="005F5A22" w:rsidP="005F5A22">
      <w:pPr>
        <w:shd w:val="clear" w:color="auto" w:fill="FFFFFF"/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Семинар-практикум для педагогов ДОУ</w:t>
      </w:r>
    </w:p>
    <w:p w14:paraId="1600A5AC" w14:textId="77777777" w:rsidR="005F5A22" w:rsidRPr="005F5A22" w:rsidRDefault="005F5A22" w:rsidP="005F5A22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«Ознакомление дошкольников с литературными произведениями сибирских авторов как условие формирования читательской грамотности и воспитания любви к семье, родному городу и краю»</w:t>
      </w:r>
    </w:p>
    <w:p w14:paraId="31E07168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Автор-составитель: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[Ваше имя/должность]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Целевая аудитория: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воспитатели, педагоги дополнительного образования, старшие воспитатели ДОУ.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Продолжительность: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1,5 – 2 часа.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 проведения: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семинар-практикум (теоретическая часть + практические кейсы + рефлексия).</w:t>
      </w:r>
    </w:p>
    <w:p w14:paraId="0A6B65EC" w14:textId="77777777" w:rsidR="005F5A22" w:rsidRPr="005F5A22" w:rsidRDefault="005F5A22" w:rsidP="005F5A2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Пояснительная записка</w:t>
      </w:r>
    </w:p>
    <w:p w14:paraId="5531B89E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Актуальность.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 современном мире, где цифровые технологии зачастую вытесняют книгу, перед педагогами стоит важнейшая задача — вернуть ребенку радость чтения, заложить основы читательской грамотности с дошкольного возраста. Читательская грамотность сегодня понимается не просто как умение складывать буквы в слова, а как способность понимать, интерпретировать текст и эмоционально откликаться на него.</w:t>
      </w:r>
    </w:p>
    <w:p w14:paraId="6F8473D7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Особую ценность в этом процессе приобретает региональный компонент. Произведения новосибирских авторов позволяют ребенку увидеть знакомые улицы, узнать природу родного края, почувствовать уникальность сибирского 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характера .</w:t>
      </w:r>
      <w:proofErr w:type="gram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Через книгу, созданную земляком, формируется чувство малой родины, гордости за свой край и его талантливых людей. Кроме того, многие современные сибирские писатели поднимают в своих книгах вечные темы семьи, дружбы, взаимовыручки, что делает их незаменимым инструментом в воспитательной 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работе .</w:t>
      </w:r>
      <w:proofErr w:type="gramEnd"/>
    </w:p>
    <w:p w14:paraId="475CF544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семинара: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Повышение профессиональной компетентности педагогов в области использования произведений новосибирских детских писателей для формирования предпосылок читательской грамотности и нравственно-патриотического воспитания дошкольников.</w:t>
      </w:r>
    </w:p>
    <w:p w14:paraId="543A1CC6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14:paraId="546EC76C" w14:textId="77777777" w:rsidR="005F5A22" w:rsidRPr="005F5A22" w:rsidRDefault="005F5A22" w:rsidP="005F5A2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Познакомить педагогов с современным кругом детского чтения: актуальными именами новосибирских писателей и их произведениями.</w:t>
      </w:r>
    </w:p>
    <w:p w14:paraId="38E55EDD" w14:textId="77777777" w:rsidR="005F5A22" w:rsidRPr="005F5A22" w:rsidRDefault="005F5A22" w:rsidP="005F5A2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Раскрыть педагогический потенциал сибирской литературы для воспитания любви к семье и родному краю.</w:t>
      </w:r>
    </w:p>
    <w:p w14:paraId="52751BF3" w14:textId="77777777" w:rsidR="005F5A22" w:rsidRPr="005F5A22" w:rsidRDefault="005F5A22" w:rsidP="005F5A2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Представить эффективные формы и методы работы с книгой (технологии продуктивного чтения, игровые практики, творческие мастерские).</w:t>
      </w:r>
    </w:p>
    <w:p w14:paraId="71BE270B" w14:textId="77777777" w:rsidR="005F5A22" w:rsidRPr="005F5A22" w:rsidRDefault="005F5A22" w:rsidP="005F5A2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Обучить педагогов составлению вопросов и заданий к тексту, направленных на развитие читательской грамотности.</w:t>
      </w:r>
    </w:p>
    <w:p w14:paraId="26ECD52C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Ожидаемые результаты:</w:t>
      </w:r>
    </w:p>
    <w:p w14:paraId="66BABC58" w14:textId="77777777" w:rsidR="005F5A22" w:rsidRPr="005F5A22" w:rsidRDefault="005F5A22" w:rsidP="005F5A2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Педагоги познакомятся с творчеством не менее 10 современных новосибирских авторов.</w:t>
      </w:r>
    </w:p>
    <w:p w14:paraId="24D86120" w14:textId="77777777" w:rsidR="005F5A22" w:rsidRPr="005F5A22" w:rsidRDefault="005F5A22" w:rsidP="005F5A2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Освоят алгоритм работы с художественным текстом в контексте читательской грамотности.</w:t>
      </w:r>
    </w:p>
    <w:p w14:paraId="1C12C458" w14:textId="77777777" w:rsidR="005F5A22" w:rsidRPr="005F5A22" w:rsidRDefault="005F5A22" w:rsidP="005F5A2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Получат методическую копилку (картотеку произведений, сценарии занятий, ссылки на ресурсы).</w:t>
      </w:r>
    </w:p>
    <w:p w14:paraId="170334E5" w14:textId="77777777" w:rsidR="005F5A22" w:rsidRPr="005F5A22" w:rsidRDefault="005F5A22" w:rsidP="005F5A2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Содержательный блок (Теоретическая часть)</w:t>
      </w:r>
    </w:p>
    <w:p w14:paraId="7110EF42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2.1. Современная детская литература Новосибирска: обзор имен и тенденций</w:t>
      </w:r>
    </w:p>
    <w:p w14:paraId="31B7AE6A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Сегодня новосибирская детская литература переживает настоящий расцвет. Издаются как отдельные книги, так и специализированные журналы. Ярким примером является детский журнал «</w:t>
      </w:r>
      <w:proofErr w:type="spell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Чичитай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 — специальный выпуск легендарного журнала «Сибирские огни». На его страницах публикуются стихи, сказки, рассказы и познавательные материалы для детей от 6 до 12 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лет .</w:t>
      </w:r>
      <w:proofErr w:type="gramEnd"/>
    </w:p>
    <w:p w14:paraId="6EAAE0A9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удобства педагогов мы составили список авторов, чьи произведения можно и нужно использовать в работе с дошкольниками и младшими школьниками, разделив их по жанрово-тематическому принципу.</w:t>
      </w:r>
    </w:p>
    <w:p w14:paraId="2C79B087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Поэзия и малые жанры (стихи, короткие рассказы):</w:t>
      </w:r>
    </w:p>
    <w:p w14:paraId="5375EBB5" w14:textId="77777777" w:rsidR="005F5A22" w:rsidRPr="005F5A22" w:rsidRDefault="005F5A22" w:rsidP="005F5A2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Татьяна </w:t>
      </w:r>
      <w:proofErr w:type="spellStart"/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Рабцева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детский поэт и прозаик, активный участник фестиваля «Сибирский воробей». Ее стихи отличаются легкостью, юмором и близостью к детскому 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мировосприятию .</w:t>
      </w:r>
      <w:proofErr w:type="gramEnd"/>
    </w:p>
    <w:p w14:paraId="6DE04F39" w14:textId="77777777" w:rsidR="005F5A22" w:rsidRPr="005F5A22" w:rsidRDefault="005F5A22" w:rsidP="005F5A2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Алексей Ерошин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автор, чьи произведения регулярно появляются в сборниках и журналах 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региона .</w:t>
      </w:r>
      <w:proofErr w:type="gramEnd"/>
    </w:p>
    <w:p w14:paraId="514C410E" w14:textId="77777777" w:rsidR="005F5A22" w:rsidRPr="005F5A22" w:rsidRDefault="005F5A22" w:rsidP="005F5A2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Рустам </w:t>
      </w:r>
      <w:proofErr w:type="spellStart"/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Карапетьян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еще одно яркое имя в современной поэзии для 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детей .</w:t>
      </w:r>
      <w:proofErr w:type="gramEnd"/>
    </w:p>
    <w:p w14:paraId="75689FF5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Современные сказки и повести о детях (для воспитания семейных ценностей):</w:t>
      </w:r>
    </w:p>
    <w:p w14:paraId="49CD6D18" w14:textId="77777777" w:rsidR="005F5A22" w:rsidRPr="005F5A22" w:rsidRDefault="005F5A22" w:rsidP="005F5A2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Антонина Малышева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филолог, редактор, автор пронзительных и глубоких произведений. Её повесть «Кот забвения» (издательство «</w:t>
      </w:r>
      <w:proofErr w:type="spell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КомпасГид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») поднимает важные темы памяти, семьи и утрат, учит ценить 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близких .</w:t>
      </w:r>
      <w:proofErr w:type="gram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дошкольников могут быть интересны её рассказы и сказки, публиковавшиеся в сборниках и журналах.</w:t>
      </w:r>
    </w:p>
    <w:p w14:paraId="68DF0B8E" w14:textId="77777777" w:rsidR="005F5A22" w:rsidRPr="005F5A22" w:rsidRDefault="005F5A22" w:rsidP="005F5A2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Вера Ильина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автор книги «Без пикселей», что особенно актуально в эпоху цифровизации. Произведение помогает вернуть детей в мир реальных, а не виртуальных 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отношений .</w:t>
      </w:r>
      <w:proofErr w:type="gramEnd"/>
    </w:p>
    <w:p w14:paraId="4FCB3E9F" w14:textId="77777777" w:rsidR="005F5A22" w:rsidRPr="005F5A22" w:rsidRDefault="005F5A22" w:rsidP="005F5A2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Анастасия Безлюдная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мастер увлекательных сюжетов. Её книги «Тайна пропавших страниц», «День рождения Кощея», «Привидение из лифта» — это приключения, которые учат дружбе и 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смелости .</w:t>
      </w:r>
      <w:proofErr w:type="gramEnd"/>
    </w:p>
    <w:p w14:paraId="432E3327" w14:textId="77777777" w:rsidR="005F5A22" w:rsidRPr="005F5A22" w:rsidRDefault="005F5A22" w:rsidP="005F5A2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Дина </w:t>
      </w:r>
      <w:proofErr w:type="spellStart"/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Гербек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её трогательная история «Лиса по имени Настасья» учит доброте, заботе и ответственности за тех, кто 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рядом .</w:t>
      </w:r>
      <w:proofErr w:type="gramEnd"/>
    </w:p>
    <w:p w14:paraId="5E6D2D64" w14:textId="77777777" w:rsidR="005F5A22" w:rsidRPr="005F5A22" w:rsidRDefault="005F5A22" w:rsidP="005F5A2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Андрей </w:t>
      </w:r>
      <w:proofErr w:type="spellStart"/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Подистов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автор, который часто обращается к теме семьи. Его книга «Жила-была семья» напрямую отвечает задачам нашего 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семинара .</w:t>
      </w:r>
      <w:proofErr w:type="gramEnd"/>
    </w:p>
    <w:p w14:paraId="1D734772" w14:textId="77777777" w:rsidR="005F5A22" w:rsidRPr="005F5A22" w:rsidRDefault="005F5A22" w:rsidP="005F5A2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Елена Бурак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практикующий психолог и писатель. Её книга «Тогда, когда никогда» и подростковая повесть «</w:t>
      </w:r>
      <w:proofErr w:type="spell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Челлендж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или </w:t>
      </w:r>
      <w:proofErr w:type="spell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Мишка_на_Севере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 не только увлекают сюжетом, но и содержат психологические практики, помогающие детям социализироваться и понимать 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себя .</w:t>
      </w:r>
      <w:proofErr w:type="gramEnd"/>
    </w:p>
    <w:p w14:paraId="6A88AC64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Познавательная литература и природа родного края:</w:t>
      </w:r>
    </w:p>
    <w:p w14:paraId="184A5937" w14:textId="77777777" w:rsidR="005F5A22" w:rsidRPr="005F5A22" w:rsidRDefault="005F5A22" w:rsidP="005F5A2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Юлия Симбирская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автор книг «Морис», «Наполеон спешит на помощь», «Шарф в яркую полоску», которые ненавязчиво рассказывают о мире через истории 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животных .</w:t>
      </w:r>
      <w:proofErr w:type="gramEnd"/>
    </w:p>
    <w:p w14:paraId="774D4122" w14:textId="77777777" w:rsidR="005F5A22" w:rsidRPr="005F5A22" w:rsidRDefault="005F5A22" w:rsidP="005F5A2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Ольга Павлова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«Повесть о речных королях» может стать отличным поводом поговорить о сибирских реках и их 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обитателях .</w:t>
      </w:r>
      <w:proofErr w:type="gramEnd"/>
    </w:p>
    <w:p w14:paraId="69C8B15B" w14:textId="77777777" w:rsidR="005F5A22" w:rsidRPr="005F5A22" w:rsidRDefault="005F5A22" w:rsidP="005F5A2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Классики сибирской литературы для детей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не забываем и про признанных мастеров: </w:t>
      </w: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Юрий </w:t>
      </w:r>
      <w:proofErr w:type="spellStart"/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Магалиф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(сказка «Приключения </w:t>
      </w:r>
      <w:proofErr w:type="spell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Городовичка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стала визитной карточкой детского Новосибирска), </w:t>
      </w: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Владимир </w:t>
      </w:r>
      <w:proofErr w:type="spellStart"/>
      <w:proofErr w:type="gramStart"/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Шамов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.</w:t>
      </w:r>
      <w:proofErr w:type="gramEnd"/>
    </w:p>
    <w:p w14:paraId="5348E193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2.2. Инфраструктура поддержки детского чтения в регионе</w:t>
      </w:r>
    </w:p>
    <w:p w14:paraId="2E02A55C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Педагогам важно знать, где искать книги и как организовывать встречи с писателями:</w:t>
      </w:r>
    </w:p>
    <w:p w14:paraId="368E95E9" w14:textId="77777777" w:rsidR="005F5A22" w:rsidRPr="005F5A22" w:rsidRDefault="005F5A22" w:rsidP="005F5A2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Новосибирская областная детская библиотека им. А.М. Горького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методический центр и организатор крупных событий, таких как фестиваль «Сибирский воробей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 .</w:t>
      </w:r>
      <w:proofErr w:type="gramEnd"/>
    </w:p>
    <w:p w14:paraId="1719DD2B" w14:textId="77777777" w:rsidR="005F5A22" w:rsidRPr="005F5A22" w:rsidRDefault="005F5A22" w:rsidP="005F5A2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Проект «Сибирь на страницах»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(магазины «Трамвай №13» и «Бюро №13») — уникальная площадка, где собраны книги местных авторов, и где можно приобрести литературу для 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работы .</w:t>
      </w:r>
      <w:proofErr w:type="gramEnd"/>
    </w:p>
    <w:p w14:paraId="56468613" w14:textId="77777777" w:rsidR="005F5A22" w:rsidRPr="005F5A22" w:rsidRDefault="005F5A22" w:rsidP="005F5A2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Социальные проекты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например, проект «Книга для Тёмы», который учит детей благотворительности и показывает, как слово может поддержать того, кто в этом 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нуждается .</w:t>
      </w:r>
      <w:proofErr w:type="gramEnd"/>
    </w:p>
    <w:p w14:paraId="6A925D5E" w14:textId="77777777" w:rsidR="005F5A22" w:rsidRPr="005F5A22" w:rsidRDefault="005F5A22" w:rsidP="005F5A2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Практический блок (Практикум)</w:t>
      </w:r>
    </w:p>
    <w:p w14:paraId="0C14D085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Отработка конкретных приемов работы с текстом для формирования читательской грамотности у дошкольников.</w:t>
      </w:r>
    </w:p>
    <w:p w14:paraId="15902AFA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3.1. Метод «Чтение с остановками» и «Вопросы к тексту»</w:t>
      </w:r>
    </w:p>
    <w:p w14:paraId="56CD762F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Педагоги делятся на группы. Каждая группа получает отрывок из произведения одного из новосибирских авторов (например, отрывок из книги Анастасии Безлюдной или Веры Ильиной).</w:t>
      </w:r>
    </w:p>
    <w:p w14:paraId="233BE036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</w:p>
    <w:p w14:paraId="4B154A1D" w14:textId="77777777" w:rsidR="005F5A22" w:rsidRPr="005F5A22" w:rsidRDefault="005F5A22" w:rsidP="005F5A2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Прочитать отрывок.</w:t>
      </w:r>
    </w:p>
    <w:p w14:paraId="0AC913DA" w14:textId="428F3678" w:rsidR="005F5A22" w:rsidRPr="005F5A22" w:rsidRDefault="005F5A22" w:rsidP="005F5A22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Разработать систему вопросов к детям по схеме </w:t>
      </w: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«Трех базовых вопросов»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(Рената Юрьева, г. Татарск):</w:t>
      </w:r>
    </w:p>
    <w:p w14:paraId="5F0B5973" w14:textId="77777777" w:rsidR="005F5A22" w:rsidRPr="005F5A22" w:rsidRDefault="005F5A22" w:rsidP="005F5A22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 чего всё началось?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(Понимание завязки, причин).</w:t>
      </w:r>
    </w:p>
    <w:p w14:paraId="51738703" w14:textId="77777777" w:rsidR="005F5A22" w:rsidRPr="005F5A22" w:rsidRDefault="005F5A22" w:rsidP="005F5A22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Что произошло?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(Понимание основного действия, конфликта).</w:t>
      </w:r>
    </w:p>
    <w:p w14:paraId="580F700E" w14:textId="77777777" w:rsidR="005F5A22" w:rsidRPr="005F5A22" w:rsidRDefault="005F5A22" w:rsidP="005F5A22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Чем всё закончилось?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(Понимание развязки, выводов).</w:t>
      </w:r>
    </w:p>
    <w:p w14:paraId="634AAD7D" w14:textId="77777777" w:rsidR="005F5A22" w:rsidRPr="005F5A22" w:rsidRDefault="005F5A22" w:rsidP="005F5A2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Добавить 1-2 вопроса на развитие эмпатии и связь с личным опытом ребенка (семейные традиции, прогулки по городу и т.д.).</w:t>
      </w:r>
    </w:p>
    <w:p w14:paraId="42EE7D89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Пример: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Для книги Дины </w:t>
      </w:r>
      <w:proofErr w:type="spell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Гербек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«Лиса по имени Настасья» можно спросить: «Как вы думаете, что чувствовала лиса, когда осталась одна? Кто в вашей семье заботится о домашних питомцах?»</w:t>
      </w:r>
    </w:p>
    <w:p w14:paraId="5252C48A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3.2. Творческая мастерская «От текста — к действию»</w:t>
      </w:r>
    </w:p>
    <w:p w14:paraId="4C4ABED2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Читательская грамотность не ограничивается пониманием текста. Важно уметь переносить содержание в игру, рисунок, общение.</w:t>
      </w:r>
    </w:p>
    <w:p w14:paraId="6A874C36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Придумать и презентовать </w:t>
      </w:r>
      <w:r w:rsidRPr="005F5A2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итоговое событие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 мотивам прочитанной книги:</w:t>
      </w:r>
    </w:p>
    <w:p w14:paraId="6383B039" w14:textId="77777777" w:rsidR="005F5A22" w:rsidRPr="005F5A22" w:rsidRDefault="005F5A22" w:rsidP="005F5A2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Вариант А: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Создание коллажа или макета «Мой любимый уголок Новосибирска» после чтения стихов Татьяны </w:t>
      </w:r>
      <w:proofErr w:type="spell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Рабцевой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 городе.</w:t>
      </w:r>
    </w:p>
    <w:p w14:paraId="4E0C572B" w14:textId="77777777" w:rsidR="005F5A22" w:rsidRPr="005F5A22" w:rsidRDefault="005F5A22" w:rsidP="005F5A2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Вариант Б: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Театрализованная игра-драматизация по мотивам сказки Анастасии Безлюдной «День рождения Кощея» (обсуждение, как встречать гостей, что такое дружба).</w:t>
      </w:r>
    </w:p>
    <w:p w14:paraId="4A78EC01" w14:textId="77777777" w:rsidR="005F5A22" w:rsidRPr="005F5A22" w:rsidRDefault="005F5A22" w:rsidP="005F5A2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Вариант В: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«Прогулка с </w:t>
      </w:r>
      <w:proofErr w:type="spell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Городовичком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 (по Юрию </w:t>
      </w:r>
      <w:proofErr w:type="spell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Магалифу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— разработка маршрута по знакомым улицам, которые упоминаются в сказке.</w:t>
      </w:r>
    </w:p>
    <w:p w14:paraId="1C02C4F9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3.3. Лаборатория форм «Библиотека в группе»</w:t>
      </w:r>
    </w:p>
    <w:p w14:paraId="314B396F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Педагогам предлагается смоделировать уголок книги или мини-музей, посвященный сибирским писателям. Обсудить:</w:t>
      </w:r>
    </w:p>
    <w:p w14:paraId="2DE71AE9" w14:textId="77777777" w:rsidR="005F5A22" w:rsidRPr="005F5A22" w:rsidRDefault="005F5A22" w:rsidP="005F5A2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книги и портреты разместить?</w:t>
      </w:r>
    </w:p>
    <w:p w14:paraId="16003058" w14:textId="77777777" w:rsidR="005F5A22" w:rsidRPr="005F5A22" w:rsidRDefault="005F5A22" w:rsidP="005F5A2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организовать сменную выставку («Писатель месяца»)?</w:t>
      </w:r>
    </w:p>
    <w:p w14:paraId="204B4F53" w14:textId="77777777" w:rsidR="005F5A22" w:rsidRPr="005F5A22" w:rsidRDefault="005F5A22" w:rsidP="005F5A2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дидактические игры мож</w:t>
      </w:r>
      <w:bookmarkStart w:id="0" w:name="_GoBack"/>
      <w:bookmarkEnd w:id="0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но сделать своими руками (например, лото «Герои книг новосибирских авторов», </w:t>
      </w:r>
      <w:proofErr w:type="spell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пазлы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иллюстрациям Любови Лазаревой, Татьяны Глущенко и 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др. )</w:t>
      </w:r>
      <w:proofErr w:type="gram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042EF534" w14:textId="77777777" w:rsidR="005F5A22" w:rsidRPr="005F5A22" w:rsidRDefault="005F5A22" w:rsidP="005F5A2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Заключительная часть. Рефлексия</w:t>
      </w:r>
    </w:p>
    <w:p w14:paraId="18817B66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Педагогам предлагается закончить фразу:</w:t>
      </w:r>
    </w:p>
    <w:p w14:paraId="3A67B1AD" w14:textId="77777777" w:rsidR="005F5A22" w:rsidRPr="005F5A22" w:rsidRDefault="005F5A22" w:rsidP="005F5A2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«Сегодня я открыл(а) для себя нового автора...»</w:t>
      </w:r>
    </w:p>
    <w:p w14:paraId="37180779" w14:textId="77777777" w:rsidR="005F5A22" w:rsidRPr="005F5A22" w:rsidRDefault="005F5A22" w:rsidP="005F5A2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«Я обязательно использую в своей работе книгу... потому что...»</w:t>
      </w:r>
    </w:p>
    <w:p w14:paraId="2FE38DB1" w14:textId="77777777" w:rsidR="005F5A22" w:rsidRPr="005F5A22" w:rsidRDefault="005F5A22" w:rsidP="005F5A2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«Для формирования читательской грамотности самым важным приемом я считаю...»</w:t>
      </w:r>
    </w:p>
    <w:p w14:paraId="47BF85E2" w14:textId="77777777" w:rsidR="005F5A22" w:rsidRPr="005F5A22" w:rsidRDefault="005F5A22" w:rsidP="005F5A2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Методические рекомендации </w:t>
      </w:r>
      <w:proofErr w:type="gramStart"/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педагогам</w:t>
      </w:r>
      <w:proofErr w:type="gramEnd"/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(раздаточный материал):</w:t>
      </w:r>
    </w:p>
    <w:p w14:paraId="19800CFD" w14:textId="77777777" w:rsidR="005F5A22" w:rsidRPr="005F5A22" w:rsidRDefault="005F5A22" w:rsidP="005F5A22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Список рекомендованных книг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новосибирских авторов с краткой аннотацией и указанием возраста детей.</w:t>
      </w:r>
    </w:p>
    <w:p w14:paraId="607F103D" w14:textId="77777777" w:rsidR="005F5A22" w:rsidRPr="005F5A22" w:rsidRDefault="005F5A22" w:rsidP="005F5A22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Ссылки на ресурсы:</w:t>
      </w:r>
    </w:p>
    <w:p w14:paraId="059ED532" w14:textId="77777777" w:rsidR="005F5A22" w:rsidRPr="005F5A22" w:rsidRDefault="005F5A22" w:rsidP="005F5A22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Сайт Новосибирской областной детской библиотеки им. А.М. Горького.</w:t>
      </w:r>
    </w:p>
    <w:p w14:paraId="39659B42" w14:textId="77777777" w:rsidR="005F5A22" w:rsidRPr="005F5A22" w:rsidRDefault="005F5A22" w:rsidP="005F5A22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Группа проекта «Сибирь на страницах» ВК (для отслеживания новинок и анонсов встреч с писателями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 .</w:t>
      </w:r>
      <w:proofErr w:type="gramEnd"/>
    </w:p>
    <w:p w14:paraId="0A020062" w14:textId="77777777" w:rsidR="005F5A22" w:rsidRPr="005F5A22" w:rsidRDefault="005F5A22" w:rsidP="005F5A22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Информация о проекте «Книга для Тёмы» (возможность участия для старших дошкольников</w:t>
      </w:r>
      <w:proofErr w:type="gram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 .</w:t>
      </w:r>
      <w:proofErr w:type="gramEnd"/>
    </w:p>
    <w:p w14:paraId="09D55512" w14:textId="77777777" w:rsidR="005F5A22" w:rsidRPr="005F5A22" w:rsidRDefault="005F5A22" w:rsidP="005F5A22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Памятка «Как организовать встречу с писателем в детском саду»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(контакты библиотек, алгоритм действий, вопросы для подготовки детей).</w:t>
      </w:r>
    </w:p>
    <w:p w14:paraId="582D401F" w14:textId="77777777" w:rsidR="005F5A22" w:rsidRPr="005F5A22" w:rsidRDefault="005F5A22" w:rsidP="005F5A2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Список использованной литературы и источников</w:t>
      </w:r>
    </w:p>
    <w:p w14:paraId="5B01C206" w14:textId="77777777" w:rsidR="005F5A22" w:rsidRPr="005F5A22" w:rsidRDefault="005F5A22" w:rsidP="005F5A2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Колодезева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В. Я. «</w:t>
      </w:r>
      <w:proofErr w:type="spell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Чичитай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»: от спецвыпуска к детскому журналу региона / В. Я. </w:t>
      </w:r>
      <w:proofErr w:type="spell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Колодезева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// Новосибирская областная детская </w:t>
      </w: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библиотека им. А.М. Горького. — 2025. — URL: </w:t>
      </w:r>
      <w:hyperlink r:id="rId5" w:tgtFrame="_blank" w:history="1">
        <w:r w:rsidRPr="005F5A22">
          <w:rPr>
            <w:rFonts w:ascii="Times New Roman" w:eastAsia="Times New Roman" w:hAnsi="Times New Roman" w:cs="Times New Roman"/>
            <w:color w:val="3964FE"/>
            <w:sz w:val="28"/>
            <w:szCs w:val="28"/>
            <w:u w:val="single"/>
            <w:bdr w:val="single" w:sz="12" w:space="0" w:color="auto" w:frame="1"/>
            <w:lang w:eastAsia="ru-RU"/>
          </w:rPr>
          <w:t>https://www.maxlib.ru/news.php?item=1&amp;no=3984</w:t>
        </w:r>
      </w:hyperlink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6D7D3512" w14:textId="77777777" w:rsidR="005F5A22" w:rsidRPr="005F5A22" w:rsidRDefault="005F5A22" w:rsidP="005F5A2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Создатель литературного трамвая №13: «Попав в книжный мир, трудно выйти» // Новосибирские новости. — 2025. — URL: </w:t>
      </w:r>
      <w:hyperlink r:id="rId6" w:tgtFrame="_blank" w:history="1">
        <w:r w:rsidRPr="005F5A22">
          <w:rPr>
            <w:rFonts w:ascii="Times New Roman" w:eastAsia="Times New Roman" w:hAnsi="Times New Roman" w:cs="Times New Roman"/>
            <w:color w:val="3964FE"/>
            <w:sz w:val="28"/>
            <w:szCs w:val="28"/>
            <w:u w:val="single"/>
            <w:bdr w:val="single" w:sz="12" w:space="0" w:color="auto" w:frame="1"/>
            <w:lang w:eastAsia="ru-RU"/>
          </w:rPr>
          <w:t>https://nsknews.info/materials/avtor-literaturnogo-tramvaya-13-popadaya-v-knizhnyy-mir-trudno-vyyti/</w:t>
        </w:r>
      </w:hyperlink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7769EC05" w14:textId="77777777" w:rsidR="005F5A22" w:rsidRPr="005F5A22" w:rsidRDefault="005F5A22" w:rsidP="005F5A2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"Сибирские писатели – детям" // </w:t>
      </w:r>
      <w:proofErr w:type="spell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Чановская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ЦБС. — 2025. — URL: </w:t>
      </w:r>
      <w:hyperlink r:id="rId7" w:tgtFrame="_blank" w:history="1">
        <w:r w:rsidRPr="005F5A22">
          <w:rPr>
            <w:rFonts w:ascii="Times New Roman" w:eastAsia="Times New Roman" w:hAnsi="Times New Roman" w:cs="Times New Roman"/>
            <w:color w:val="3964FE"/>
            <w:sz w:val="28"/>
            <w:szCs w:val="28"/>
            <w:u w:val="single"/>
            <w:bdr w:val="single" w:sz="12" w:space="0" w:color="auto" w:frame="1"/>
            <w:lang w:eastAsia="ru-RU"/>
          </w:rPr>
          <w:t>https://chanylib.ru/ru/event/meropriyatiya/sibirskie-pisateli-detyam/</w:t>
        </w:r>
      </w:hyperlink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35907F04" w14:textId="77777777" w:rsidR="005F5A22" w:rsidRPr="005F5A22" w:rsidRDefault="005F5A22" w:rsidP="005F5A2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Литературная мозаика новосибирских писателей // </w:t>
      </w:r>
      <w:proofErr w:type="spell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Чановская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ЦБС. — 2024. — URL: </w:t>
      </w:r>
      <w:hyperlink r:id="rId8" w:tgtFrame="_blank" w:history="1">
        <w:r w:rsidRPr="005F5A22">
          <w:rPr>
            <w:rFonts w:ascii="Times New Roman" w:eastAsia="Times New Roman" w:hAnsi="Times New Roman" w:cs="Times New Roman"/>
            <w:color w:val="3964FE"/>
            <w:sz w:val="28"/>
            <w:szCs w:val="28"/>
            <w:u w:val="single"/>
            <w:bdr w:val="single" w:sz="12" w:space="0" w:color="auto" w:frame="1"/>
            <w:lang w:eastAsia="ru-RU"/>
          </w:rPr>
          <w:t>https://chanylib.ru/ru/media/news/novosti/literaturnaya-mozaika-novosibirskikh-pisateley/</w:t>
        </w:r>
      </w:hyperlink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03659865" w14:textId="77777777" w:rsidR="005F5A22" w:rsidRPr="005F5A22" w:rsidRDefault="005F5A22" w:rsidP="005F5A2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Малышева, Антонина Павловна // </w:t>
      </w:r>
      <w:proofErr w:type="spellStart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ВикиСибириаДа</w:t>
      </w:r>
      <w:proofErr w:type="spellEnd"/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— URL: </w:t>
      </w:r>
      <w:hyperlink r:id="rId9" w:tgtFrame="_blank" w:history="1">
        <w:r w:rsidRPr="005F5A22">
          <w:rPr>
            <w:rFonts w:ascii="Times New Roman" w:eastAsia="Times New Roman" w:hAnsi="Times New Roman" w:cs="Times New Roman"/>
            <w:color w:val="3964FE"/>
            <w:sz w:val="28"/>
            <w:szCs w:val="28"/>
            <w:u w:val="single"/>
            <w:bdr w:val="single" w:sz="12" w:space="0" w:color="auto" w:frame="1"/>
            <w:lang w:eastAsia="ru-RU"/>
          </w:rPr>
          <w:t>http://www.wiki-sibiriada.ru/</w:t>
        </w:r>
      </w:hyperlink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6B94094B" w14:textId="77777777" w:rsidR="005F5A22" w:rsidRPr="005F5A22" w:rsidRDefault="005F5A22" w:rsidP="005F5A2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Три самых важных вопроса // Советская Сибирь. — 2024. — URL: </w:t>
      </w:r>
      <w:hyperlink r:id="rId10" w:tgtFrame="_blank" w:history="1">
        <w:r w:rsidRPr="005F5A22">
          <w:rPr>
            <w:rFonts w:ascii="Times New Roman" w:eastAsia="Times New Roman" w:hAnsi="Times New Roman" w:cs="Times New Roman"/>
            <w:color w:val="3964FE"/>
            <w:sz w:val="28"/>
            <w:szCs w:val="28"/>
            <w:u w:val="single"/>
            <w:bdr w:val="single" w:sz="12" w:space="0" w:color="auto" w:frame="1"/>
            <w:lang w:eastAsia="ru-RU"/>
          </w:rPr>
          <w:t>http://www.sovsibir.ru/news/177357</w:t>
        </w:r>
      </w:hyperlink>
      <w:r w:rsidRPr="005F5A2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52464F06" w14:textId="77777777" w:rsidR="008164C5" w:rsidRPr="005F5A22" w:rsidRDefault="008164C5">
      <w:pPr>
        <w:rPr>
          <w:rFonts w:ascii="Times New Roman" w:hAnsi="Times New Roman" w:cs="Times New Roman"/>
          <w:sz w:val="28"/>
          <w:szCs w:val="28"/>
        </w:rPr>
      </w:pPr>
    </w:p>
    <w:sectPr w:rsidR="008164C5" w:rsidRPr="005F5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66AA4"/>
    <w:multiLevelType w:val="multilevel"/>
    <w:tmpl w:val="D830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04A7C"/>
    <w:multiLevelType w:val="multilevel"/>
    <w:tmpl w:val="9340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75DCD"/>
    <w:multiLevelType w:val="multilevel"/>
    <w:tmpl w:val="93B6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350BB"/>
    <w:multiLevelType w:val="multilevel"/>
    <w:tmpl w:val="D6B2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779EC"/>
    <w:multiLevelType w:val="multilevel"/>
    <w:tmpl w:val="2FF6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F495C"/>
    <w:multiLevelType w:val="multilevel"/>
    <w:tmpl w:val="0310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092E2D"/>
    <w:multiLevelType w:val="multilevel"/>
    <w:tmpl w:val="78B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41F60"/>
    <w:multiLevelType w:val="multilevel"/>
    <w:tmpl w:val="CE7E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CB2BB5"/>
    <w:multiLevelType w:val="multilevel"/>
    <w:tmpl w:val="026C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A00DB"/>
    <w:multiLevelType w:val="multilevel"/>
    <w:tmpl w:val="F38E4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8A7228"/>
    <w:multiLevelType w:val="multilevel"/>
    <w:tmpl w:val="862CE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92433E"/>
    <w:multiLevelType w:val="multilevel"/>
    <w:tmpl w:val="EC36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9C"/>
    <w:rsid w:val="00516E9C"/>
    <w:rsid w:val="005F5A22"/>
    <w:rsid w:val="0081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293F"/>
  <w15:chartTrackingRefBased/>
  <w15:docId w15:val="{CFE253B1-96A4-44F2-839C-DFFF7888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nylib.ru/ru/media/news/novosti/literaturnaya-mozaika-novosibirskikh-pisatele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nylib.ru/ru/event/meropriyatiya/sibirskie-pisateli-dety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knews.info/materials/avtor-literaturnogo-tramvaya-13-popadaya-v-knizhnyy-mir-trudno-vyyt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xlib.ru/news.php?item=1&amp;no=3984" TargetMode="External"/><Relationship Id="rId10" Type="http://schemas.openxmlformats.org/officeDocument/2006/relationships/hyperlink" Target="http://www.sovsibir.ru/news/1773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ki-sibiria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1528</Words>
  <Characters>8716</Characters>
  <Application>Microsoft Office Word</Application>
  <DocSecurity>0</DocSecurity>
  <Lines>72</Lines>
  <Paragraphs>20</Paragraphs>
  <ScaleCrop>false</ScaleCrop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2026-02-25T06:54:00Z</dcterms:created>
  <dcterms:modified xsi:type="dcterms:W3CDTF">2026-02-25T06:58:00Z</dcterms:modified>
</cp:coreProperties>
</file>