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DC" w:rsidRPr="00193FDC" w:rsidRDefault="00193FDC" w:rsidP="00193F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36"/>
          <w:szCs w:val="36"/>
        </w:rPr>
      </w:pPr>
    </w:p>
    <w:p w:rsidR="00193FDC" w:rsidRDefault="00193FDC" w:rsidP="00193F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193FDC">
        <w:rPr>
          <w:rStyle w:val="a6"/>
          <w:noProof/>
          <w:sz w:val="28"/>
          <w:szCs w:val="28"/>
        </w:rPr>
        <w:drawing>
          <wp:inline distT="0" distB="0" distL="0" distR="0">
            <wp:extent cx="2035381" cy="1967130"/>
            <wp:effectExtent l="19050" t="0" r="2969" b="0"/>
            <wp:docPr id="9" name="Рисунок 2" descr="D:\Users\Таня\Documents\ПОСОБИЕ 16\children 1303 (unlimith) (1)_5ba6842134e8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Таня\Documents\ПОСОБИЕ 16\children 1303 (unlimith) (1)_5ba6842134e84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623" cy="198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730" w:rsidRDefault="00AD7730" w:rsidP="00193F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E75D0E" w:rsidRDefault="00E75D0E" w:rsidP="00193FDC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AD7730" w:rsidRPr="0029430D" w:rsidRDefault="00AD7730" w:rsidP="009E4CD1">
      <w:pPr>
        <w:tabs>
          <w:tab w:val="left" w:pos="10488"/>
        </w:tabs>
        <w:jc w:val="center"/>
        <w:rPr>
          <w:b/>
          <w:sz w:val="44"/>
          <w:szCs w:val="52"/>
        </w:rPr>
      </w:pPr>
      <w:r w:rsidRPr="0029430D">
        <w:rPr>
          <w:b/>
          <w:sz w:val="44"/>
          <w:szCs w:val="52"/>
        </w:rPr>
        <w:t xml:space="preserve">Презентация </w:t>
      </w:r>
    </w:p>
    <w:p w:rsidR="009E4CD1" w:rsidRPr="0029430D" w:rsidRDefault="00AD7730" w:rsidP="009E4CD1">
      <w:pPr>
        <w:tabs>
          <w:tab w:val="left" w:pos="10488"/>
        </w:tabs>
        <w:jc w:val="center"/>
        <w:rPr>
          <w:b/>
          <w:sz w:val="44"/>
          <w:szCs w:val="52"/>
        </w:rPr>
      </w:pPr>
      <w:r w:rsidRPr="0029430D">
        <w:rPr>
          <w:b/>
          <w:sz w:val="44"/>
          <w:szCs w:val="52"/>
        </w:rPr>
        <w:t>авторского дидактического пособия</w:t>
      </w:r>
    </w:p>
    <w:p w:rsidR="009E4CD1" w:rsidRPr="0029430D" w:rsidRDefault="009E4CD1" w:rsidP="009E4CD1">
      <w:pPr>
        <w:tabs>
          <w:tab w:val="left" w:pos="10488"/>
        </w:tabs>
        <w:jc w:val="center"/>
        <w:rPr>
          <w:b/>
          <w:sz w:val="44"/>
          <w:szCs w:val="52"/>
        </w:rPr>
      </w:pPr>
      <w:r w:rsidRPr="0029430D">
        <w:rPr>
          <w:b/>
          <w:sz w:val="44"/>
          <w:szCs w:val="52"/>
        </w:rPr>
        <w:t xml:space="preserve">модуль </w:t>
      </w:r>
    </w:p>
    <w:p w:rsidR="009E4CD1" w:rsidRPr="0029430D" w:rsidRDefault="009E4CD1" w:rsidP="009E4CD1">
      <w:pPr>
        <w:tabs>
          <w:tab w:val="left" w:pos="10488"/>
        </w:tabs>
        <w:jc w:val="center"/>
        <w:rPr>
          <w:b/>
          <w:sz w:val="44"/>
          <w:szCs w:val="52"/>
        </w:rPr>
      </w:pPr>
      <w:r w:rsidRPr="0029430D">
        <w:rPr>
          <w:b/>
          <w:sz w:val="44"/>
          <w:szCs w:val="52"/>
        </w:rPr>
        <w:t>«</w:t>
      </w:r>
      <w:proofErr w:type="spellStart"/>
      <w:r w:rsidRPr="0029430D">
        <w:rPr>
          <w:b/>
          <w:sz w:val="44"/>
          <w:szCs w:val="52"/>
        </w:rPr>
        <w:t>АБВГДейка</w:t>
      </w:r>
      <w:proofErr w:type="spellEnd"/>
      <w:r w:rsidRPr="0029430D">
        <w:rPr>
          <w:b/>
          <w:sz w:val="44"/>
          <w:szCs w:val="52"/>
        </w:rPr>
        <w:t>»</w:t>
      </w:r>
    </w:p>
    <w:p w:rsidR="009E4CD1" w:rsidRPr="0029430D" w:rsidRDefault="009E4CD1" w:rsidP="009E4CD1">
      <w:pPr>
        <w:tabs>
          <w:tab w:val="left" w:pos="10488"/>
        </w:tabs>
        <w:jc w:val="center"/>
        <w:rPr>
          <w:b/>
          <w:sz w:val="44"/>
          <w:szCs w:val="52"/>
        </w:rPr>
      </w:pPr>
      <w:r w:rsidRPr="0029430D">
        <w:rPr>
          <w:b/>
          <w:sz w:val="44"/>
          <w:szCs w:val="52"/>
        </w:rPr>
        <w:t xml:space="preserve"> «Речевое развитие»</w:t>
      </w:r>
    </w:p>
    <w:p w:rsidR="009E4CD1" w:rsidRPr="0029430D" w:rsidRDefault="009E4CD1" w:rsidP="009E4CD1">
      <w:pPr>
        <w:tabs>
          <w:tab w:val="left" w:pos="10488"/>
        </w:tabs>
        <w:jc w:val="center"/>
        <w:rPr>
          <w:sz w:val="32"/>
        </w:rPr>
      </w:pPr>
    </w:p>
    <w:p w:rsidR="009E4CD1" w:rsidRDefault="009E4CD1" w:rsidP="009E4CD1">
      <w:pPr>
        <w:tabs>
          <w:tab w:val="left" w:pos="10488"/>
        </w:tabs>
        <w:jc w:val="center"/>
        <w:rPr>
          <w:sz w:val="36"/>
        </w:rPr>
      </w:pPr>
    </w:p>
    <w:p w:rsidR="009E4CD1" w:rsidRDefault="009E4CD1" w:rsidP="009E4CD1">
      <w:pPr>
        <w:tabs>
          <w:tab w:val="left" w:pos="10488"/>
        </w:tabs>
        <w:jc w:val="center"/>
        <w:rPr>
          <w:sz w:val="36"/>
        </w:rPr>
      </w:pPr>
    </w:p>
    <w:p w:rsidR="00E75D0E" w:rsidRDefault="00E75D0E" w:rsidP="009E4CD1">
      <w:pPr>
        <w:tabs>
          <w:tab w:val="left" w:pos="10488"/>
        </w:tabs>
        <w:jc w:val="center"/>
        <w:rPr>
          <w:sz w:val="36"/>
        </w:rPr>
      </w:pPr>
    </w:p>
    <w:p w:rsidR="009E4CD1" w:rsidRDefault="009E4CD1" w:rsidP="009E4CD1">
      <w:pPr>
        <w:tabs>
          <w:tab w:val="left" w:pos="10488"/>
        </w:tabs>
        <w:jc w:val="right"/>
        <w:rPr>
          <w:sz w:val="36"/>
        </w:rPr>
      </w:pPr>
      <w:r>
        <w:rPr>
          <w:sz w:val="36"/>
        </w:rPr>
        <w:t>Авторы</w:t>
      </w:r>
    </w:p>
    <w:p w:rsidR="009E4CD1" w:rsidRDefault="009E4CD1" w:rsidP="009E4CD1">
      <w:pPr>
        <w:tabs>
          <w:tab w:val="left" w:pos="10488"/>
        </w:tabs>
        <w:jc w:val="right"/>
        <w:rPr>
          <w:sz w:val="36"/>
        </w:rPr>
      </w:pPr>
      <w:r>
        <w:rPr>
          <w:sz w:val="36"/>
        </w:rPr>
        <w:t>Акимова Лариса Анатольевна,</w:t>
      </w:r>
      <w:r w:rsidR="00C43277">
        <w:rPr>
          <w:sz w:val="36"/>
        </w:rPr>
        <w:t xml:space="preserve"> воспитатель</w:t>
      </w:r>
    </w:p>
    <w:p w:rsidR="009E4CD1" w:rsidRDefault="009E4CD1" w:rsidP="009E4CD1">
      <w:pPr>
        <w:tabs>
          <w:tab w:val="left" w:pos="10488"/>
        </w:tabs>
        <w:jc w:val="right"/>
        <w:rPr>
          <w:sz w:val="36"/>
        </w:rPr>
      </w:pPr>
      <w:proofErr w:type="spellStart"/>
      <w:r>
        <w:rPr>
          <w:sz w:val="36"/>
        </w:rPr>
        <w:t>Трудолюбова</w:t>
      </w:r>
      <w:proofErr w:type="spellEnd"/>
      <w:r>
        <w:rPr>
          <w:sz w:val="36"/>
        </w:rPr>
        <w:t xml:space="preserve"> Оксана Викторовна</w:t>
      </w:r>
      <w:r w:rsidR="00C43277">
        <w:rPr>
          <w:sz w:val="36"/>
        </w:rPr>
        <w:t>, воспитатель</w:t>
      </w:r>
    </w:p>
    <w:p w:rsidR="009E4CD1" w:rsidRDefault="009E4CD1" w:rsidP="009E4CD1">
      <w:pPr>
        <w:tabs>
          <w:tab w:val="left" w:pos="10488"/>
        </w:tabs>
        <w:jc w:val="right"/>
        <w:rPr>
          <w:sz w:val="36"/>
        </w:rPr>
      </w:pPr>
      <w:r>
        <w:rPr>
          <w:sz w:val="36"/>
        </w:rPr>
        <w:t>Шиловская Татьяна Анатольевна</w:t>
      </w:r>
      <w:r w:rsidR="00C43277">
        <w:rPr>
          <w:sz w:val="36"/>
        </w:rPr>
        <w:t>, учитель-логопед</w:t>
      </w:r>
    </w:p>
    <w:p w:rsidR="00BC38EC" w:rsidRPr="00193FDC" w:rsidRDefault="00BC38EC" w:rsidP="00BC38EC">
      <w:pPr>
        <w:tabs>
          <w:tab w:val="left" w:pos="10488"/>
        </w:tabs>
        <w:jc w:val="right"/>
        <w:rPr>
          <w:sz w:val="36"/>
          <w:szCs w:val="36"/>
        </w:rPr>
      </w:pPr>
      <w:r w:rsidRPr="00193FDC">
        <w:rPr>
          <w:sz w:val="36"/>
          <w:szCs w:val="36"/>
        </w:rPr>
        <w:t>Муниципальное автономное дошкольное образовательное учреждение «Детский сад № 373 комбинированного вида «Скворушка» Дзержинского района города Новосибирска</w:t>
      </w:r>
    </w:p>
    <w:p w:rsidR="009E4CD1" w:rsidRDefault="009E4CD1" w:rsidP="009E4CD1">
      <w:pPr>
        <w:tabs>
          <w:tab w:val="left" w:pos="10488"/>
        </w:tabs>
        <w:jc w:val="center"/>
        <w:rPr>
          <w:sz w:val="36"/>
        </w:rPr>
      </w:pPr>
    </w:p>
    <w:p w:rsidR="00E75D0E" w:rsidRDefault="00E75D0E" w:rsidP="009E4CD1">
      <w:pPr>
        <w:tabs>
          <w:tab w:val="left" w:pos="10488"/>
        </w:tabs>
        <w:jc w:val="center"/>
        <w:rPr>
          <w:sz w:val="36"/>
        </w:rPr>
      </w:pPr>
    </w:p>
    <w:p w:rsidR="009E4CD1" w:rsidRDefault="009E4CD1" w:rsidP="009E4CD1">
      <w:pPr>
        <w:tabs>
          <w:tab w:val="left" w:pos="10488"/>
        </w:tabs>
        <w:jc w:val="center"/>
        <w:rPr>
          <w:sz w:val="36"/>
        </w:rPr>
      </w:pPr>
      <w:r>
        <w:rPr>
          <w:sz w:val="36"/>
        </w:rPr>
        <w:t>Новосибирск 2019</w:t>
      </w:r>
    </w:p>
    <w:p w:rsidR="009E4CD1" w:rsidRDefault="009E4CD1">
      <w:pPr>
        <w:spacing w:after="200" w:line="276" w:lineRule="auto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br w:type="page"/>
      </w:r>
    </w:p>
    <w:p w:rsidR="005C2C4C" w:rsidRPr="005C2C4C" w:rsidRDefault="005C2C4C" w:rsidP="005C2C4C">
      <w:pPr>
        <w:tabs>
          <w:tab w:val="left" w:pos="10488"/>
        </w:tabs>
        <w:jc w:val="center"/>
        <w:rPr>
          <w:b/>
          <w:sz w:val="28"/>
          <w:szCs w:val="28"/>
        </w:rPr>
      </w:pPr>
      <w:r w:rsidRPr="005C2C4C">
        <w:rPr>
          <w:b/>
          <w:sz w:val="28"/>
          <w:szCs w:val="28"/>
        </w:rPr>
        <w:lastRenderedPageBreak/>
        <w:t>Презентация авторского дидактического пособия</w:t>
      </w:r>
    </w:p>
    <w:p w:rsidR="005C2C4C" w:rsidRPr="005C2C4C" w:rsidRDefault="005C2C4C" w:rsidP="005C2C4C">
      <w:pPr>
        <w:tabs>
          <w:tab w:val="left" w:pos="10488"/>
        </w:tabs>
        <w:jc w:val="center"/>
        <w:rPr>
          <w:b/>
          <w:sz w:val="28"/>
          <w:szCs w:val="28"/>
        </w:rPr>
      </w:pPr>
      <w:r w:rsidRPr="005C2C4C">
        <w:rPr>
          <w:b/>
          <w:sz w:val="28"/>
          <w:szCs w:val="28"/>
        </w:rPr>
        <w:t>модуль «</w:t>
      </w:r>
      <w:proofErr w:type="spellStart"/>
      <w:r w:rsidRPr="005C2C4C">
        <w:rPr>
          <w:b/>
          <w:sz w:val="28"/>
          <w:szCs w:val="28"/>
        </w:rPr>
        <w:t>АБВГДейка</w:t>
      </w:r>
      <w:proofErr w:type="spellEnd"/>
      <w:r w:rsidRPr="005C2C4C">
        <w:rPr>
          <w:b/>
          <w:sz w:val="28"/>
          <w:szCs w:val="28"/>
        </w:rPr>
        <w:t>» «Речевое развитие»</w:t>
      </w:r>
    </w:p>
    <w:p w:rsidR="00C8667C" w:rsidRPr="005C2C4C" w:rsidRDefault="00C8667C" w:rsidP="004C775A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18"/>
          <w:szCs w:val="28"/>
        </w:rPr>
      </w:pPr>
    </w:p>
    <w:p w:rsidR="006D47BA" w:rsidRPr="006D47BA" w:rsidRDefault="006D47BA" w:rsidP="006D47BA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 w:rsidRPr="006D47BA">
        <w:rPr>
          <w:bCs/>
          <w:sz w:val="28"/>
          <w:szCs w:val="28"/>
        </w:rPr>
        <w:t>Очень хочется читать!</w:t>
      </w:r>
    </w:p>
    <w:p w:rsidR="006D47BA" w:rsidRPr="006D47BA" w:rsidRDefault="006D47BA" w:rsidP="006D47BA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 w:rsidRPr="006D47BA">
        <w:rPr>
          <w:bCs/>
          <w:sz w:val="28"/>
          <w:szCs w:val="28"/>
        </w:rPr>
        <w:t>Значит, буквы надо знать.</w:t>
      </w:r>
    </w:p>
    <w:p w:rsidR="006D47BA" w:rsidRPr="006D47BA" w:rsidRDefault="006D47BA" w:rsidP="006D47BA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 w:rsidRPr="006D47BA">
        <w:rPr>
          <w:bCs/>
          <w:sz w:val="28"/>
          <w:szCs w:val="28"/>
        </w:rPr>
        <w:t>Чтобы грамотными быть,</w:t>
      </w:r>
    </w:p>
    <w:p w:rsidR="006D47BA" w:rsidRPr="006D47BA" w:rsidRDefault="006D47BA" w:rsidP="006D47BA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bCs/>
          <w:sz w:val="28"/>
          <w:szCs w:val="28"/>
        </w:rPr>
      </w:pPr>
      <w:r w:rsidRPr="006D47BA">
        <w:rPr>
          <w:bCs/>
          <w:sz w:val="28"/>
          <w:szCs w:val="28"/>
        </w:rPr>
        <w:t xml:space="preserve">Надо азбуку учить. </w:t>
      </w:r>
    </w:p>
    <w:p w:rsidR="006D47BA" w:rsidRDefault="006D47BA" w:rsidP="004C775A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8668F6" w:rsidRPr="0074515A" w:rsidRDefault="00600447" w:rsidP="0029430D">
      <w:pPr>
        <w:pStyle w:val="a5"/>
        <w:shd w:val="clear" w:color="auto" w:fill="FFFFFF"/>
        <w:spacing w:before="0" w:beforeAutospacing="0" w:after="0" w:afterAutospacing="0"/>
        <w:ind w:firstLine="284"/>
        <w:rPr>
          <w:rStyle w:val="a6"/>
          <w:b w:val="0"/>
          <w:sz w:val="28"/>
          <w:szCs w:val="28"/>
        </w:rPr>
      </w:pPr>
      <w:r w:rsidRPr="0074515A">
        <w:rPr>
          <w:rStyle w:val="a6"/>
          <w:b w:val="0"/>
          <w:sz w:val="28"/>
          <w:szCs w:val="28"/>
        </w:rPr>
        <w:t>Представление пособия</w:t>
      </w:r>
    </w:p>
    <w:p w:rsidR="00E04F42" w:rsidRPr="004C775A" w:rsidRDefault="00E04F42" w:rsidP="0029430D">
      <w:pPr>
        <w:pStyle w:val="a5"/>
        <w:shd w:val="clear" w:color="auto" w:fill="FFFFFF"/>
        <w:spacing w:before="0" w:beforeAutospacing="0" w:after="0" w:afterAutospacing="0"/>
        <w:ind w:firstLine="284"/>
        <w:rPr>
          <w:rStyle w:val="a6"/>
          <w:b w:val="0"/>
          <w:sz w:val="28"/>
          <w:szCs w:val="28"/>
        </w:rPr>
      </w:pPr>
      <w:r w:rsidRPr="004C775A">
        <w:rPr>
          <w:rStyle w:val="a6"/>
          <w:b w:val="0"/>
          <w:sz w:val="28"/>
          <w:szCs w:val="28"/>
        </w:rPr>
        <w:t>Название Модуль</w:t>
      </w:r>
      <w:r w:rsidRPr="004C775A">
        <w:rPr>
          <w:sz w:val="28"/>
          <w:szCs w:val="28"/>
        </w:rPr>
        <w:t xml:space="preserve"> </w:t>
      </w:r>
      <w:r w:rsidRPr="004C775A">
        <w:rPr>
          <w:rStyle w:val="a6"/>
          <w:b w:val="0"/>
          <w:sz w:val="28"/>
          <w:szCs w:val="28"/>
        </w:rPr>
        <w:t>«</w:t>
      </w:r>
      <w:proofErr w:type="spellStart"/>
      <w:r w:rsidRPr="004C775A">
        <w:rPr>
          <w:rStyle w:val="a6"/>
          <w:b w:val="0"/>
          <w:sz w:val="28"/>
          <w:szCs w:val="28"/>
        </w:rPr>
        <w:t>АБВГдейка</w:t>
      </w:r>
      <w:proofErr w:type="spellEnd"/>
      <w:r w:rsidRPr="004C775A">
        <w:rPr>
          <w:rStyle w:val="a6"/>
          <w:b w:val="0"/>
          <w:sz w:val="28"/>
          <w:szCs w:val="28"/>
        </w:rPr>
        <w:t>»</w:t>
      </w:r>
    </w:p>
    <w:p w:rsidR="00E04F42" w:rsidRPr="004C775A" w:rsidRDefault="00E04F42" w:rsidP="0029430D">
      <w:pPr>
        <w:pStyle w:val="a5"/>
        <w:shd w:val="clear" w:color="auto" w:fill="FFFFFF"/>
        <w:spacing w:before="0" w:beforeAutospacing="0" w:after="0" w:afterAutospacing="0"/>
        <w:ind w:firstLine="284"/>
        <w:rPr>
          <w:rStyle w:val="a6"/>
          <w:b w:val="0"/>
          <w:sz w:val="28"/>
          <w:szCs w:val="28"/>
        </w:rPr>
      </w:pPr>
      <w:r w:rsidRPr="004C775A">
        <w:rPr>
          <w:rStyle w:val="a6"/>
          <w:b w:val="0"/>
          <w:sz w:val="28"/>
          <w:szCs w:val="28"/>
        </w:rPr>
        <w:t>Образовательная область</w:t>
      </w:r>
      <w:r w:rsidR="00501B8E">
        <w:rPr>
          <w:rStyle w:val="a6"/>
          <w:b w:val="0"/>
          <w:sz w:val="28"/>
          <w:szCs w:val="28"/>
        </w:rPr>
        <w:t>:</w:t>
      </w:r>
      <w:r w:rsidRPr="004C775A">
        <w:rPr>
          <w:rStyle w:val="a6"/>
          <w:b w:val="0"/>
          <w:sz w:val="28"/>
          <w:szCs w:val="28"/>
        </w:rPr>
        <w:t xml:space="preserve"> </w:t>
      </w:r>
      <w:r w:rsidR="00501B8E">
        <w:rPr>
          <w:rStyle w:val="a6"/>
          <w:b w:val="0"/>
          <w:sz w:val="28"/>
          <w:szCs w:val="28"/>
        </w:rPr>
        <w:t>речевое</w:t>
      </w:r>
      <w:r w:rsidR="00501B8E" w:rsidRPr="004C775A">
        <w:rPr>
          <w:rStyle w:val="a6"/>
          <w:b w:val="0"/>
          <w:sz w:val="28"/>
          <w:szCs w:val="28"/>
        </w:rPr>
        <w:t xml:space="preserve"> </w:t>
      </w:r>
      <w:r w:rsidR="00501B8E">
        <w:rPr>
          <w:rStyle w:val="a6"/>
          <w:b w:val="0"/>
          <w:sz w:val="28"/>
          <w:szCs w:val="28"/>
        </w:rPr>
        <w:t>р</w:t>
      </w:r>
      <w:r w:rsidRPr="004C775A">
        <w:rPr>
          <w:rStyle w:val="a6"/>
          <w:b w:val="0"/>
          <w:sz w:val="28"/>
          <w:szCs w:val="28"/>
        </w:rPr>
        <w:t>азвитие</w:t>
      </w:r>
    </w:p>
    <w:p w:rsidR="00E04F42" w:rsidRPr="004C775A" w:rsidRDefault="00E04F42" w:rsidP="0029430D">
      <w:pPr>
        <w:pStyle w:val="a5"/>
        <w:shd w:val="clear" w:color="auto" w:fill="FFFFFF"/>
        <w:spacing w:before="0" w:beforeAutospacing="0" w:after="0" w:afterAutospacing="0"/>
        <w:ind w:firstLine="284"/>
        <w:rPr>
          <w:rStyle w:val="a6"/>
          <w:b w:val="0"/>
          <w:sz w:val="28"/>
          <w:szCs w:val="28"/>
        </w:rPr>
      </w:pPr>
      <w:r w:rsidRPr="004C775A">
        <w:rPr>
          <w:rStyle w:val="a6"/>
          <w:b w:val="0"/>
          <w:sz w:val="28"/>
          <w:szCs w:val="28"/>
        </w:rPr>
        <w:t>Возрастная категория 5 – 7 лет</w:t>
      </w:r>
    </w:p>
    <w:p w:rsidR="00C8667C" w:rsidRDefault="00FB2326" w:rsidP="00FB2326">
      <w:pPr>
        <w:pStyle w:val="a5"/>
        <w:shd w:val="clear" w:color="auto" w:fill="FFFFFF"/>
        <w:spacing w:before="0" w:beforeAutospacing="0" w:after="0" w:afterAutospacing="0"/>
        <w:ind w:firstLine="284"/>
        <w:jc w:val="both"/>
        <w:rPr>
          <w:rStyle w:val="a6"/>
          <w:b w:val="0"/>
          <w:sz w:val="28"/>
          <w:szCs w:val="28"/>
        </w:rPr>
      </w:pPr>
      <w:r w:rsidRPr="00FB2326">
        <w:rPr>
          <w:rStyle w:val="a6"/>
          <w:b w:val="0"/>
          <w:sz w:val="28"/>
          <w:szCs w:val="28"/>
        </w:rPr>
        <w:t xml:space="preserve">На городском семинаре-практикуме «Внутренние источники совершенствования образовательной деятельности в ДОУ в условиях реализации ФГОС </w:t>
      </w:r>
      <w:proofErr w:type="gramStart"/>
      <w:r w:rsidRPr="00FB2326">
        <w:rPr>
          <w:rStyle w:val="a6"/>
          <w:b w:val="0"/>
          <w:sz w:val="28"/>
          <w:szCs w:val="28"/>
        </w:rPr>
        <w:t>ДО</w:t>
      </w:r>
      <w:proofErr w:type="gramEnd"/>
      <w:r w:rsidRPr="00FB2326">
        <w:rPr>
          <w:rStyle w:val="a6"/>
          <w:b w:val="0"/>
          <w:sz w:val="28"/>
          <w:szCs w:val="28"/>
        </w:rPr>
        <w:t>»</w:t>
      </w:r>
      <w:r w:rsidR="00F60160">
        <w:rPr>
          <w:rStyle w:val="a6"/>
          <w:b w:val="0"/>
          <w:sz w:val="28"/>
          <w:szCs w:val="28"/>
        </w:rPr>
        <w:t xml:space="preserve"> </w:t>
      </w:r>
      <w:proofErr w:type="gramStart"/>
      <w:r w:rsidR="00F60160">
        <w:rPr>
          <w:rStyle w:val="a6"/>
          <w:b w:val="0"/>
          <w:sz w:val="28"/>
          <w:szCs w:val="28"/>
        </w:rPr>
        <w:t>воспитатели</w:t>
      </w:r>
      <w:proofErr w:type="gramEnd"/>
      <w:r w:rsidR="00F60160">
        <w:rPr>
          <w:rStyle w:val="a6"/>
          <w:b w:val="0"/>
          <w:sz w:val="28"/>
          <w:szCs w:val="28"/>
        </w:rPr>
        <w:t xml:space="preserve"> и учитель-логопед </w:t>
      </w:r>
      <w:r>
        <w:rPr>
          <w:rStyle w:val="a6"/>
          <w:b w:val="0"/>
          <w:sz w:val="28"/>
          <w:szCs w:val="28"/>
        </w:rPr>
        <w:t xml:space="preserve">МАДОУ «Детский сад № 373 комбинированного вида «Скворушка» </w:t>
      </w:r>
      <w:r w:rsidR="00F60160">
        <w:rPr>
          <w:rStyle w:val="a6"/>
          <w:b w:val="0"/>
          <w:sz w:val="28"/>
          <w:szCs w:val="28"/>
        </w:rPr>
        <w:t>представили</w:t>
      </w:r>
      <w:r>
        <w:rPr>
          <w:rStyle w:val="a6"/>
          <w:b w:val="0"/>
          <w:sz w:val="28"/>
          <w:szCs w:val="28"/>
        </w:rPr>
        <w:t xml:space="preserve"> </w:t>
      </w:r>
      <w:r w:rsidR="009E4CD1">
        <w:rPr>
          <w:rStyle w:val="a6"/>
          <w:b w:val="0"/>
          <w:sz w:val="28"/>
          <w:szCs w:val="28"/>
        </w:rPr>
        <w:t>авторское дидактическое пособие модуль «</w:t>
      </w:r>
      <w:proofErr w:type="spellStart"/>
      <w:r w:rsidR="009E4CD1">
        <w:rPr>
          <w:rStyle w:val="a6"/>
          <w:b w:val="0"/>
          <w:sz w:val="28"/>
          <w:szCs w:val="28"/>
        </w:rPr>
        <w:t>АБВГДейка</w:t>
      </w:r>
      <w:proofErr w:type="spellEnd"/>
      <w:r w:rsidR="009E4CD1">
        <w:rPr>
          <w:rStyle w:val="a6"/>
          <w:b w:val="0"/>
          <w:sz w:val="28"/>
          <w:szCs w:val="28"/>
        </w:rPr>
        <w:t>» по речевому развитию.</w:t>
      </w:r>
    </w:p>
    <w:p w:rsidR="00E20527" w:rsidRDefault="00E20527" w:rsidP="004C775A">
      <w:pPr>
        <w:shd w:val="clear" w:color="auto" w:fill="FFFFFF"/>
        <w:ind w:firstLine="318"/>
        <w:jc w:val="both"/>
        <w:rPr>
          <w:sz w:val="28"/>
          <w:szCs w:val="28"/>
        </w:rPr>
      </w:pPr>
      <w:r w:rsidRPr="004C775A">
        <w:rPr>
          <w:sz w:val="28"/>
          <w:szCs w:val="28"/>
        </w:rPr>
        <w:t xml:space="preserve">С каждым годом растёт число школьников, страдающих нарушениями письменной речи, которые значительно легче предупредить ещё в дошкольном возрасте, чем преодолевать их в школе. В работе с детьми комбинированной группы </w:t>
      </w:r>
      <w:r w:rsidR="00B91373">
        <w:rPr>
          <w:sz w:val="28"/>
          <w:szCs w:val="28"/>
        </w:rPr>
        <w:t>мы</w:t>
      </w:r>
      <w:r w:rsidR="00C34343">
        <w:rPr>
          <w:sz w:val="28"/>
          <w:szCs w:val="28"/>
        </w:rPr>
        <w:t xml:space="preserve"> </w:t>
      </w:r>
      <w:r w:rsidRPr="004C775A">
        <w:rPr>
          <w:sz w:val="28"/>
          <w:szCs w:val="28"/>
        </w:rPr>
        <w:t xml:space="preserve"> использ</w:t>
      </w:r>
      <w:r w:rsidR="00B91373">
        <w:rPr>
          <w:sz w:val="28"/>
          <w:szCs w:val="28"/>
        </w:rPr>
        <w:t>уем</w:t>
      </w:r>
      <w:r w:rsidRPr="004C775A">
        <w:rPr>
          <w:sz w:val="28"/>
          <w:szCs w:val="28"/>
        </w:rPr>
        <w:t xml:space="preserve"> различные средства, методы и приёмы, направленные на предупреждение специфических ошибок чтения и письма.</w:t>
      </w:r>
    </w:p>
    <w:p w:rsidR="00A90331" w:rsidRDefault="004C7F9B" w:rsidP="00A90331">
      <w:pPr>
        <w:ind w:firstLine="318"/>
        <w:jc w:val="both"/>
        <w:rPr>
          <w:sz w:val="28"/>
          <w:szCs w:val="28"/>
        </w:rPr>
      </w:pPr>
      <w:r w:rsidRPr="003D2B45">
        <w:rPr>
          <w:sz w:val="28"/>
          <w:szCs w:val="28"/>
        </w:rPr>
        <w:t>Модуль</w:t>
      </w:r>
      <w:r w:rsidR="00A90331">
        <w:rPr>
          <w:sz w:val="28"/>
          <w:szCs w:val="28"/>
        </w:rPr>
        <w:t xml:space="preserve"> </w:t>
      </w:r>
      <w:r w:rsidR="00A90331" w:rsidRPr="004C775A">
        <w:rPr>
          <w:rStyle w:val="a6"/>
          <w:b w:val="0"/>
          <w:sz w:val="28"/>
          <w:szCs w:val="28"/>
        </w:rPr>
        <w:t>«</w:t>
      </w:r>
      <w:proofErr w:type="spellStart"/>
      <w:r w:rsidR="00A90331" w:rsidRPr="004C775A">
        <w:rPr>
          <w:rStyle w:val="a6"/>
          <w:b w:val="0"/>
          <w:sz w:val="28"/>
          <w:szCs w:val="28"/>
        </w:rPr>
        <w:t>АБВГдейка</w:t>
      </w:r>
      <w:proofErr w:type="spellEnd"/>
      <w:r w:rsidR="00A90331" w:rsidRPr="004C775A">
        <w:rPr>
          <w:rStyle w:val="a6"/>
          <w:b w:val="0"/>
          <w:sz w:val="28"/>
          <w:szCs w:val="28"/>
        </w:rPr>
        <w:t>»</w:t>
      </w:r>
      <w:r w:rsidR="00A90331">
        <w:rPr>
          <w:rStyle w:val="a6"/>
          <w:b w:val="0"/>
          <w:sz w:val="28"/>
          <w:szCs w:val="28"/>
        </w:rPr>
        <w:t xml:space="preserve"> </w:t>
      </w:r>
      <w:r w:rsidRPr="003D2B45">
        <w:rPr>
          <w:sz w:val="28"/>
          <w:szCs w:val="28"/>
        </w:rPr>
        <w:t xml:space="preserve">решает практически все задачи речевого развития, предписанные ФГОС дошкольного образования: </w:t>
      </w:r>
    </w:p>
    <w:p w:rsidR="00857258" w:rsidRPr="003D2B45" w:rsidRDefault="00A90331" w:rsidP="00A90331">
      <w:pPr>
        <w:ind w:firstLine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4C4C" w:rsidRPr="003D2B45">
        <w:rPr>
          <w:sz w:val="28"/>
          <w:szCs w:val="28"/>
        </w:rPr>
        <w:t>способствует формированию умения владеть речью как средством общения и культуры;</w:t>
      </w:r>
    </w:p>
    <w:p w:rsidR="004C7F9B" w:rsidRPr="003D2B45" w:rsidRDefault="004C7F9B" w:rsidP="004C7F9B">
      <w:pPr>
        <w:ind w:firstLine="318"/>
        <w:jc w:val="both"/>
        <w:rPr>
          <w:sz w:val="28"/>
          <w:szCs w:val="28"/>
        </w:rPr>
      </w:pPr>
      <w:r w:rsidRPr="003D2B45">
        <w:rPr>
          <w:sz w:val="28"/>
          <w:szCs w:val="28"/>
        </w:rPr>
        <w:t>- обеспечивает обогащение активного словаря;</w:t>
      </w:r>
    </w:p>
    <w:p w:rsidR="004C7F9B" w:rsidRPr="003D2B45" w:rsidRDefault="004C7F9B" w:rsidP="004C7F9B">
      <w:pPr>
        <w:ind w:firstLine="318"/>
        <w:jc w:val="both"/>
        <w:rPr>
          <w:sz w:val="28"/>
          <w:szCs w:val="28"/>
        </w:rPr>
      </w:pPr>
      <w:r w:rsidRPr="003D2B45">
        <w:rPr>
          <w:sz w:val="28"/>
          <w:szCs w:val="28"/>
        </w:rPr>
        <w:t>- помогает развивать связную, грамматически правильную диалогическую и монологическую речь;</w:t>
      </w:r>
    </w:p>
    <w:p w:rsidR="004C7F9B" w:rsidRPr="003D2B45" w:rsidRDefault="004C7F9B" w:rsidP="004C7F9B">
      <w:pPr>
        <w:ind w:firstLine="318"/>
        <w:jc w:val="both"/>
        <w:rPr>
          <w:sz w:val="28"/>
          <w:szCs w:val="28"/>
        </w:rPr>
      </w:pPr>
      <w:r w:rsidRPr="003D2B45">
        <w:rPr>
          <w:sz w:val="28"/>
          <w:szCs w:val="28"/>
        </w:rPr>
        <w:t>- способствует развитию речевого творчества;</w:t>
      </w:r>
    </w:p>
    <w:p w:rsidR="004C7F9B" w:rsidRPr="003D2B45" w:rsidRDefault="004C7F9B" w:rsidP="004C7F9B">
      <w:pPr>
        <w:ind w:firstLine="318"/>
        <w:jc w:val="both"/>
        <w:rPr>
          <w:sz w:val="28"/>
          <w:szCs w:val="28"/>
        </w:rPr>
      </w:pPr>
      <w:r w:rsidRPr="003D2B45">
        <w:rPr>
          <w:sz w:val="28"/>
          <w:szCs w:val="28"/>
        </w:rPr>
        <w:t>- совершенствует фонематический слух;</w:t>
      </w:r>
    </w:p>
    <w:p w:rsidR="004C7F9B" w:rsidRPr="003D2B45" w:rsidRDefault="004C7F9B" w:rsidP="004C7F9B">
      <w:pPr>
        <w:ind w:firstLine="318"/>
        <w:jc w:val="both"/>
        <w:rPr>
          <w:sz w:val="28"/>
          <w:szCs w:val="28"/>
        </w:rPr>
      </w:pPr>
      <w:r w:rsidRPr="003D2B45">
        <w:rPr>
          <w:sz w:val="28"/>
          <w:szCs w:val="28"/>
        </w:rPr>
        <w:t xml:space="preserve">- помогает в формировании звуковой аналитико-синтетической активности как предпосылки обучения грамоте. </w:t>
      </w:r>
    </w:p>
    <w:p w:rsidR="00864C34" w:rsidRPr="00DB4C4C" w:rsidRDefault="00864C34" w:rsidP="00864C34">
      <w:pPr>
        <w:ind w:firstLine="318"/>
        <w:jc w:val="both"/>
        <w:rPr>
          <w:sz w:val="28"/>
          <w:szCs w:val="28"/>
        </w:rPr>
      </w:pPr>
      <w:r w:rsidRPr="004C775A">
        <w:rPr>
          <w:sz w:val="28"/>
          <w:szCs w:val="28"/>
        </w:rPr>
        <w:t xml:space="preserve">Благодаря использованию разнообразных материалов процесс обучения </w:t>
      </w:r>
      <w:r w:rsidR="00A90331">
        <w:rPr>
          <w:sz w:val="28"/>
          <w:szCs w:val="28"/>
        </w:rPr>
        <w:t xml:space="preserve">с модулем </w:t>
      </w:r>
      <w:r w:rsidR="00A90331" w:rsidRPr="004C775A">
        <w:rPr>
          <w:rStyle w:val="a6"/>
          <w:b w:val="0"/>
          <w:sz w:val="28"/>
          <w:szCs w:val="28"/>
        </w:rPr>
        <w:t>«</w:t>
      </w:r>
      <w:proofErr w:type="spellStart"/>
      <w:r w:rsidR="00A90331" w:rsidRPr="004C775A">
        <w:rPr>
          <w:rStyle w:val="a6"/>
          <w:b w:val="0"/>
          <w:sz w:val="28"/>
          <w:szCs w:val="28"/>
        </w:rPr>
        <w:t>АБВГдейка</w:t>
      </w:r>
      <w:proofErr w:type="spellEnd"/>
      <w:r w:rsidR="00A90331" w:rsidRPr="004C775A">
        <w:rPr>
          <w:rStyle w:val="a6"/>
          <w:b w:val="0"/>
          <w:sz w:val="28"/>
          <w:szCs w:val="28"/>
        </w:rPr>
        <w:t>»</w:t>
      </w:r>
      <w:r w:rsidR="00A90331">
        <w:rPr>
          <w:rStyle w:val="a6"/>
          <w:b w:val="0"/>
          <w:sz w:val="28"/>
          <w:szCs w:val="28"/>
        </w:rPr>
        <w:t xml:space="preserve"> </w:t>
      </w:r>
      <w:r w:rsidRPr="004C775A">
        <w:rPr>
          <w:sz w:val="28"/>
          <w:szCs w:val="28"/>
        </w:rPr>
        <w:t xml:space="preserve">проходит в доступной и привлекательной </w:t>
      </w:r>
      <w:r w:rsidRPr="00DB4C4C">
        <w:rPr>
          <w:sz w:val="28"/>
          <w:szCs w:val="28"/>
        </w:rPr>
        <w:t xml:space="preserve">среде для детей дошкольного возраста. </w:t>
      </w:r>
    </w:p>
    <w:p w:rsidR="00B53976" w:rsidRDefault="00B53976" w:rsidP="00B53976">
      <w:pPr>
        <w:ind w:firstLine="318"/>
        <w:jc w:val="both"/>
        <w:rPr>
          <w:sz w:val="28"/>
          <w:szCs w:val="28"/>
        </w:rPr>
      </w:pPr>
      <w:r w:rsidRPr="00DB4C4C">
        <w:rPr>
          <w:sz w:val="28"/>
          <w:szCs w:val="28"/>
        </w:rPr>
        <w:t>Модуль многофункционален и позволяет систематизировать разнообразный дидактический и наглядный материал, продуктивно использовать его в зависимости от задач на конкретном занятии</w:t>
      </w:r>
      <w:r w:rsidR="00BD7D1E" w:rsidRPr="00DB4C4C">
        <w:rPr>
          <w:sz w:val="28"/>
          <w:szCs w:val="28"/>
        </w:rPr>
        <w:t xml:space="preserve"> в соответствии</w:t>
      </w:r>
      <w:r w:rsidR="00BD7D1E" w:rsidRPr="004C775A">
        <w:rPr>
          <w:sz w:val="28"/>
          <w:szCs w:val="28"/>
        </w:rPr>
        <w:t xml:space="preserve"> с поставленной целью</w:t>
      </w:r>
      <w:r>
        <w:rPr>
          <w:sz w:val="28"/>
          <w:szCs w:val="28"/>
        </w:rPr>
        <w:t>,</w:t>
      </w:r>
      <w:r w:rsidRPr="004C775A">
        <w:rPr>
          <w:sz w:val="28"/>
          <w:szCs w:val="28"/>
        </w:rPr>
        <w:t xml:space="preserve"> в совместной и свободной деятельности.</w:t>
      </w:r>
    </w:p>
    <w:p w:rsidR="00BD7D1E" w:rsidRDefault="00BD7D1E" w:rsidP="00BD7D1E">
      <w:pPr>
        <w:ind w:firstLine="318"/>
        <w:jc w:val="both"/>
        <w:rPr>
          <w:sz w:val="28"/>
          <w:szCs w:val="28"/>
        </w:rPr>
      </w:pPr>
      <w:r w:rsidRPr="004C775A">
        <w:rPr>
          <w:sz w:val="28"/>
          <w:szCs w:val="28"/>
        </w:rPr>
        <w:t xml:space="preserve">Пособие можно по необходимости пополнять другими играми и деталями. </w:t>
      </w:r>
      <w:r>
        <w:rPr>
          <w:sz w:val="28"/>
          <w:szCs w:val="28"/>
        </w:rPr>
        <w:t>Материалы</w:t>
      </w:r>
      <w:r w:rsidRPr="004C775A">
        <w:rPr>
          <w:sz w:val="28"/>
          <w:szCs w:val="28"/>
        </w:rPr>
        <w:t xml:space="preserve"> из одной игры можно использовать в </w:t>
      </w:r>
      <w:r>
        <w:rPr>
          <w:sz w:val="28"/>
          <w:szCs w:val="28"/>
        </w:rPr>
        <w:t>разнообразных</w:t>
      </w:r>
      <w:r w:rsidRPr="004C775A">
        <w:rPr>
          <w:sz w:val="28"/>
          <w:szCs w:val="28"/>
        </w:rPr>
        <w:t xml:space="preserve"> играх.</w:t>
      </w:r>
    </w:p>
    <w:p w:rsidR="001D0FE5" w:rsidRPr="00662A05" w:rsidRDefault="001D0FE5" w:rsidP="00E64C56">
      <w:pPr>
        <w:ind w:firstLine="318"/>
        <w:jc w:val="both"/>
        <w:rPr>
          <w:rStyle w:val="a6"/>
          <w:bCs w:val="0"/>
          <w:sz w:val="28"/>
          <w:szCs w:val="28"/>
        </w:rPr>
      </w:pPr>
      <w:r w:rsidRPr="00662A05">
        <w:rPr>
          <w:bCs/>
          <w:sz w:val="28"/>
          <w:szCs w:val="28"/>
        </w:rPr>
        <w:t>Использование модуля облегчает усвоение учебного материала детьми и повышает эффективность работы.</w:t>
      </w:r>
    </w:p>
    <w:p w:rsidR="00E20527" w:rsidRPr="00A90331" w:rsidRDefault="00E20527" w:rsidP="00A90331">
      <w:pPr>
        <w:ind w:firstLine="318"/>
        <w:jc w:val="both"/>
        <w:rPr>
          <w:color w:val="111111"/>
          <w:sz w:val="28"/>
          <w:szCs w:val="28"/>
          <w:shd w:val="clear" w:color="auto" w:fill="FFFFFF"/>
        </w:rPr>
      </w:pPr>
      <w:r w:rsidRPr="00931B61">
        <w:rPr>
          <w:rStyle w:val="a6"/>
          <w:b w:val="0"/>
          <w:sz w:val="28"/>
          <w:szCs w:val="28"/>
        </w:rPr>
        <w:lastRenderedPageBreak/>
        <w:t>Цель данного пособия</w:t>
      </w:r>
      <w:r w:rsidR="00A90331">
        <w:rPr>
          <w:rStyle w:val="a6"/>
          <w:b w:val="0"/>
          <w:sz w:val="28"/>
          <w:szCs w:val="28"/>
        </w:rPr>
        <w:t>:</w:t>
      </w:r>
      <w:r w:rsidR="00A90331">
        <w:rPr>
          <w:color w:val="111111"/>
          <w:sz w:val="28"/>
          <w:szCs w:val="28"/>
          <w:shd w:val="clear" w:color="auto" w:fill="FFFFFF"/>
        </w:rPr>
        <w:t xml:space="preserve"> с</w:t>
      </w:r>
      <w:r w:rsidRPr="00931B61">
        <w:rPr>
          <w:color w:val="111111"/>
          <w:sz w:val="28"/>
          <w:szCs w:val="28"/>
          <w:shd w:val="clear" w:color="auto" w:fill="FFFFFF"/>
        </w:rPr>
        <w:t xml:space="preserve">пособствовать развитию речи и </w:t>
      </w:r>
      <w:r w:rsidR="00C34343" w:rsidRPr="00931B61">
        <w:rPr>
          <w:color w:val="111111"/>
          <w:sz w:val="28"/>
          <w:szCs w:val="28"/>
          <w:shd w:val="clear" w:color="auto" w:fill="FFFFFF"/>
        </w:rPr>
        <w:t>в</w:t>
      </w:r>
      <w:r w:rsidRPr="00931B61">
        <w:rPr>
          <w:sz w:val="28"/>
          <w:szCs w:val="28"/>
        </w:rPr>
        <w:t>сех компонентов речевой системы</w:t>
      </w:r>
      <w:r w:rsidRPr="00931B61">
        <w:rPr>
          <w:color w:val="111111"/>
          <w:sz w:val="28"/>
          <w:szCs w:val="28"/>
          <w:shd w:val="clear" w:color="auto" w:fill="FFFFFF"/>
        </w:rPr>
        <w:t xml:space="preserve"> у детей дошкольного возраста через использование </w:t>
      </w:r>
      <w:r w:rsidR="00C34343" w:rsidRPr="00931B61">
        <w:rPr>
          <w:color w:val="111111"/>
          <w:sz w:val="28"/>
          <w:szCs w:val="28"/>
          <w:shd w:val="clear" w:color="auto" w:fill="FFFFFF"/>
        </w:rPr>
        <w:t>дидактических игр и упражнений</w:t>
      </w:r>
      <w:r w:rsidR="0020195C" w:rsidRPr="00931B61">
        <w:rPr>
          <w:rFonts w:eastAsia="+mj-ea"/>
          <w:color w:val="000000"/>
          <w:kern w:val="24"/>
          <w:sz w:val="48"/>
          <w:szCs w:val="48"/>
        </w:rPr>
        <w:t xml:space="preserve"> </w:t>
      </w:r>
      <w:r w:rsidR="0020195C" w:rsidRPr="00931B61">
        <w:rPr>
          <w:sz w:val="28"/>
          <w:szCs w:val="28"/>
        </w:rPr>
        <w:t>модуля «</w:t>
      </w:r>
      <w:proofErr w:type="spellStart"/>
      <w:r w:rsidR="0020195C" w:rsidRPr="00931B61">
        <w:rPr>
          <w:sz w:val="28"/>
          <w:szCs w:val="28"/>
        </w:rPr>
        <w:t>АБВГДейка</w:t>
      </w:r>
      <w:proofErr w:type="spellEnd"/>
      <w:r w:rsidR="0020195C" w:rsidRPr="00931B61">
        <w:rPr>
          <w:sz w:val="28"/>
          <w:szCs w:val="28"/>
        </w:rPr>
        <w:t>».</w:t>
      </w:r>
    </w:p>
    <w:p w:rsidR="006B4176" w:rsidRPr="00577DE9" w:rsidRDefault="006B4176" w:rsidP="006B4176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577DE9">
        <w:rPr>
          <w:bCs/>
          <w:sz w:val="28"/>
          <w:szCs w:val="28"/>
        </w:rPr>
        <w:t xml:space="preserve">Задачи </w:t>
      </w:r>
    </w:p>
    <w:p w:rsidR="006B4176" w:rsidRPr="006B4176" w:rsidRDefault="006B4176" w:rsidP="006B4176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6B4176">
        <w:rPr>
          <w:bCs/>
          <w:sz w:val="28"/>
          <w:szCs w:val="28"/>
        </w:rPr>
        <w:t>- автоматизация звуков в речи;</w:t>
      </w:r>
    </w:p>
    <w:p w:rsidR="006B4176" w:rsidRPr="006B4176" w:rsidRDefault="006B4176" w:rsidP="006B4176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6B4176">
        <w:rPr>
          <w:bCs/>
          <w:sz w:val="28"/>
          <w:szCs w:val="28"/>
        </w:rPr>
        <w:t xml:space="preserve">- развитие </w:t>
      </w:r>
      <w:proofErr w:type="gramStart"/>
      <w:r w:rsidRPr="006B4176">
        <w:rPr>
          <w:bCs/>
          <w:sz w:val="28"/>
          <w:szCs w:val="28"/>
        </w:rPr>
        <w:t>зрительного</w:t>
      </w:r>
      <w:proofErr w:type="gramEnd"/>
      <w:r w:rsidRPr="006B4176">
        <w:rPr>
          <w:bCs/>
          <w:sz w:val="28"/>
          <w:szCs w:val="28"/>
        </w:rPr>
        <w:t xml:space="preserve"> </w:t>
      </w:r>
      <w:proofErr w:type="spellStart"/>
      <w:r w:rsidRPr="006B4176">
        <w:rPr>
          <w:bCs/>
          <w:sz w:val="28"/>
          <w:szCs w:val="28"/>
        </w:rPr>
        <w:t>гнозиса</w:t>
      </w:r>
      <w:proofErr w:type="spellEnd"/>
      <w:r w:rsidRPr="006B4176">
        <w:rPr>
          <w:bCs/>
          <w:sz w:val="28"/>
          <w:szCs w:val="28"/>
        </w:rPr>
        <w:t>;</w:t>
      </w:r>
    </w:p>
    <w:p w:rsidR="006B4176" w:rsidRPr="006B4176" w:rsidRDefault="006B4176" w:rsidP="006B4176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6B4176">
        <w:rPr>
          <w:bCs/>
          <w:sz w:val="28"/>
          <w:szCs w:val="28"/>
        </w:rPr>
        <w:t>- развитие навыков связной речи;</w:t>
      </w:r>
    </w:p>
    <w:p w:rsidR="006B4176" w:rsidRPr="006B4176" w:rsidRDefault="006B4176" w:rsidP="006B4176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6B4176">
        <w:rPr>
          <w:bCs/>
          <w:sz w:val="28"/>
          <w:szCs w:val="28"/>
        </w:rPr>
        <w:t>- развитие пространственных представлений;</w:t>
      </w:r>
    </w:p>
    <w:p w:rsidR="006B4176" w:rsidRPr="006B4176" w:rsidRDefault="006B4176" w:rsidP="006B4176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6B4176">
        <w:rPr>
          <w:bCs/>
          <w:sz w:val="28"/>
          <w:szCs w:val="28"/>
        </w:rPr>
        <w:t>- развитие психических процессов (внимания, восприятия, памяти, логического мышления);</w:t>
      </w:r>
    </w:p>
    <w:p w:rsidR="006B4176" w:rsidRPr="006B4176" w:rsidRDefault="006B4176" w:rsidP="006B4176">
      <w:pPr>
        <w:pStyle w:val="a5"/>
        <w:shd w:val="clear" w:color="auto" w:fill="FFFFFF"/>
        <w:spacing w:before="0" w:beforeAutospacing="0" w:after="0" w:afterAutospacing="0"/>
        <w:ind w:firstLine="284"/>
        <w:rPr>
          <w:bCs/>
          <w:sz w:val="28"/>
          <w:szCs w:val="28"/>
        </w:rPr>
      </w:pPr>
      <w:r w:rsidRPr="006B4176">
        <w:rPr>
          <w:bCs/>
          <w:sz w:val="28"/>
          <w:szCs w:val="28"/>
        </w:rPr>
        <w:t>- развитие мелкой моторики.</w:t>
      </w:r>
      <w:r w:rsidRPr="006B4176">
        <w:rPr>
          <w:b/>
          <w:bCs/>
          <w:sz w:val="28"/>
          <w:szCs w:val="28"/>
        </w:rPr>
        <w:t xml:space="preserve"> </w:t>
      </w:r>
    </w:p>
    <w:p w:rsidR="00E20527" w:rsidRDefault="00E20527" w:rsidP="004C775A">
      <w:pPr>
        <w:pStyle w:val="a9"/>
        <w:ind w:firstLine="318"/>
        <w:jc w:val="both"/>
        <w:rPr>
          <w:rFonts w:ascii="Times New Roman" w:hAnsi="Times New Roman"/>
          <w:sz w:val="28"/>
          <w:szCs w:val="28"/>
        </w:rPr>
      </w:pPr>
      <w:r w:rsidRPr="004C775A">
        <w:rPr>
          <w:rFonts w:ascii="Times New Roman" w:hAnsi="Times New Roman"/>
          <w:sz w:val="28"/>
          <w:szCs w:val="28"/>
          <w:lang w:eastAsia="ru-RU"/>
        </w:rPr>
        <w:t>Модуль «</w:t>
      </w:r>
      <w:proofErr w:type="spellStart"/>
      <w:r w:rsidRPr="004C775A">
        <w:rPr>
          <w:rFonts w:ascii="Times New Roman" w:hAnsi="Times New Roman"/>
          <w:sz w:val="28"/>
          <w:szCs w:val="28"/>
          <w:lang w:eastAsia="ru-RU"/>
        </w:rPr>
        <w:t>АБВГДейка</w:t>
      </w:r>
      <w:proofErr w:type="spellEnd"/>
      <w:r w:rsidRPr="004C775A">
        <w:rPr>
          <w:rFonts w:ascii="Times New Roman" w:hAnsi="Times New Roman"/>
          <w:sz w:val="28"/>
          <w:szCs w:val="28"/>
          <w:lang w:eastAsia="ru-RU"/>
        </w:rPr>
        <w:t>»</w:t>
      </w:r>
      <w:r w:rsidRPr="004C775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4C775A">
        <w:rPr>
          <w:rFonts w:ascii="Times New Roman" w:hAnsi="Times New Roman"/>
          <w:iCs/>
          <w:sz w:val="28"/>
          <w:szCs w:val="28"/>
        </w:rPr>
        <w:t xml:space="preserve">мобильный и легкий в использовании, </w:t>
      </w:r>
      <w:r w:rsidRPr="004C775A">
        <w:rPr>
          <w:rFonts w:ascii="Times New Roman" w:hAnsi="Times New Roman"/>
          <w:sz w:val="28"/>
          <w:szCs w:val="28"/>
        </w:rPr>
        <w:t>имеет привлекательный вид. За счет наглядной привлекательности обучение проходит непроизвольно.</w:t>
      </w:r>
    </w:p>
    <w:p w:rsidR="0061724E" w:rsidRDefault="0061724E" w:rsidP="00577DE9">
      <w:pPr>
        <w:pStyle w:val="a9"/>
        <w:ind w:firstLine="318"/>
        <w:jc w:val="both"/>
        <w:rPr>
          <w:rFonts w:ascii="Times New Roman" w:hAnsi="Times New Roman"/>
          <w:sz w:val="28"/>
          <w:szCs w:val="28"/>
        </w:rPr>
      </w:pPr>
      <w:r w:rsidRPr="0061724E">
        <w:rPr>
          <w:rFonts w:ascii="Times New Roman" w:hAnsi="Times New Roman"/>
          <w:bCs/>
          <w:sz w:val="28"/>
          <w:szCs w:val="28"/>
        </w:rPr>
        <w:t>В изготовлении пособия активную помощь</w:t>
      </w:r>
      <w:r w:rsidR="00577DE9">
        <w:rPr>
          <w:rFonts w:ascii="Times New Roman" w:hAnsi="Times New Roman"/>
          <w:bCs/>
          <w:sz w:val="28"/>
          <w:szCs w:val="28"/>
        </w:rPr>
        <w:t xml:space="preserve"> оказывали семьи воспитанников</w:t>
      </w:r>
      <w:r w:rsidR="00A90331">
        <w:rPr>
          <w:rFonts w:ascii="Times New Roman" w:hAnsi="Times New Roman"/>
          <w:bCs/>
          <w:sz w:val="28"/>
          <w:szCs w:val="28"/>
        </w:rPr>
        <w:t xml:space="preserve">: </w:t>
      </w:r>
      <w:r w:rsidR="00B55685" w:rsidRPr="00577DE9">
        <w:rPr>
          <w:rFonts w:ascii="Times New Roman" w:hAnsi="Times New Roman"/>
          <w:sz w:val="28"/>
          <w:szCs w:val="28"/>
          <w:lang w:eastAsia="ru-RU"/>
        </w:rPr>
        <w:t xml:space="preserve">Коломиец Андрея </w:t>
      </w:r>
      <w:r w:rsidR="00A90331">
        <w:rPr>
          <w:rFonts w:ascii="Times New Roman" w:hAnsi="Times New Roman"/>
          <w:sz w:val="28"/>
          <w:szCs w:val="28"/>
          <w:lang w:eastAsia="ru-RU"/>
        </w:rPr>
        <w:t>и Аксёнова Артёма.</w:t>
      </w:r>
    </w:p>
    <w:p w:rsidR="00E20527" w:rsidRPr="00D0534B" w:rsidRDefault="00E20527" w:rsidP="004C775A">
      <w:pPr>
        <w:pStyle w:val="a9"/>
        <w:ind w:firstLine="318"/>
        <w:jc w:val="both"/>
        <w:rPr>
          <w:rFonts w:ascii="Times New Roman" w:hAnsi="Times New Roman"/>
          <w:sz w:val="28"/>
          <w:szCs w:val="28"/>
        </w:rPr>
      </w:pPr>
      <w:r w:rsidRPr="00D0534B">
        <w:rPr>
          <w:rFonts w:ascii="Times New Roman" w:hAnsi="Times New Roman"/>
          <w:sz w:val="28"/>
          <w:szCs w:val="28"/>
          <w:lang w:eastAsia="ru-RU"/>
        </w:rPr>
        <w:t>Модуль «</w:t>
      </w:r>
      <w:proofErr w:type="spellStart"/>
      <w:r w:rsidRPr="00D0534B">
        <w:rPr>
          <w:rFonts w:ascii="Times New Roman" w:hAnsi="Times New Roman"/>
          <w:sz w:val="28"/>
          <w:szCs w:val="28"/>
          <w:lang w:eastAsia="ru-RU"/>
        </w:rPr>
        <w:t>АБВГДейка</w:t>
      </w:r>
      <w:proofErr w:type="spellEnd"/>
      <w:r w:rsidRPr="00D0534B">
        <w:rPr>
          <w:rFonts w:ascii="Times New Roman" w:hAnsi="Times New Roman"/>
          <w:sz w:val="28"/>
          <w:szCs w:val="28"/>
          <w:lang w:eastAsia="ru-RU"/>
        </w:rPr>
        <w:t>»</w:t>
      </w:r>
      <w:r w:rsidRPr="00D0534B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D0534B">
        <w:rPr>
          <w:rFonts w:ascii="Times New Roman" w:hAnsi="Times New Roman"/>
          <w:sz w:val="28"/>
          <w:szCs w:val="28"/>
        </w:rPr>
        <w:t xml:space="preserve">сделан из дерева и имеет размер 100х40х9 см. </w:t>
      </w:r>
    </w:p>
    <w:p w:rsidR="00E20527" w:rsidRPr="00D0534B" w:rsidRDefault="00E20527" w:rsidP="004C775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0534B">
        <w:rPr>
          <w:rFonts w:ascii="Times New Roman" w:hAnsi="Times New Roman"/>
          <w:sz w:val="28"/>
          <w:szCs w:val="28"/>
        </w:rPr>
        <w:t xml:space="preserve">Для его </w:t>
      </w:r>
      <w:r w:rsidR="00931B61">
        <w:rPr>
          <w:rFonts w:ascii="Times New Roman" w:hAnsi="Times New Roman"/>
          <w:sz w:val="28"/>
          <w:szCs w:val="28"/>
        </w:rPr>
        <w:t>изготовления</w:t>
      </w:r>
      <w:r w:rsidRPr="00D0534B">
        <w:rPr>
          <w:rFonts w:ascii="Times New Roman" w:hAnsi="Times New Roman"/>
          <w:sz w:val="28"/>
          <w:szCs w:val="28"/>
        </w:rPr>
        <w:t xml:space="preserve"> использовалась различная фурнитура: горлышки от бутылок, пластмассовые пробки, канцелярские гвоздики и разнообразный материал: картон, самоклеящаяся бумага, пластмассовые контейнеры.</w:t>
      </w:r>
    </w:p>
    <w:p w:rsidR="00E20527" w:rsidRPr="00D0534B" w:rsidRDefault="00E20527" w:rsidP="004C775A">
      <w:pPr>
        <w:pStyle w:val="a9"/>
        <w:ind w:firstLine="318"/>
        <w:jc w:val="both"/>
        <w:rPr>
          <w:rFonts w:ascii="Times New Roman" w:hAnsi="Times New Roman"/>
          <w:sz w:val="28"/>
          <w:szCs w:val="28"/>
        </w:rPr>
      </w:pPr>
      <w:r w:rsidRPr="00D0534B">
        <w:rPr>
          <w:rFonts w:ascii="Times New Roman" w:hAnsi="Times New Roman"/>
          <w:sz w:val="28"/>
          <w:szCs w:val="28"/>
        </w:rPr>
        <w:t>Рабочая поверхность поделена на 3 сектора для организации игр в разных направлениях.</w:t>
      </w:r>
    </w:p>
    <w:p w:rsidR="003D2B45" w:rsidRDefault="00E20527" w:rsidP="00D0534B">
      <w:pPr>
        <w:pStyle w:val="a9"/>
        <w:ind w:firstLine="318"/>
        <w:jc w:val="both"/>
        <w:rPr>
          <w:rFonts w:ascii="Times New Roman" w:hAnsi="Times New Roman"/>
          <w:sz w:val="28"/>
          <w:szCs w:val="28"/>
        </w:rPr>
      </w:pPr>
      <w:r w:rsidRPr="00D0534B">
        <w:rPr>
          <w:rFonts w:ascii="Times New Roman" w:hAnsi="Times New Roman"/>
          <w:sz w:val="28"/>
          <w:szCs w:val="28"/>
        </w:rPr>
        <w:t xml:space="preserve">Левая часть модуля 40х40 см для знакомства с понятием буква. </w:t>
      </w:r>
    </w:p>
    <w:p w:rsidR="003D2B45" w:rsidRDefault="00E20527" w:rsidP="00D0534B">
      <w:pPr>
        <w:pStyle w:val="a9"/>
        <w:ind w:firstLine="318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D0534B">
        <w:rPr>
          <w:rStyle w:val="a6"/>
          <w:rFonts w:ascii="Times New Roman" w:hAnsi="Times New Roman"/>
          <w:b w:val="0"/>
          <w:sz w:val="28"/>
          <w:szCs w:val="28"/>
        </w:rPr>
        <w:t xml:space="preserve">В центре модуля ящик для хранения 20х40 см с выдвижной крышкой, где в пластиковых контейнерах систематизированы </w:t>
      </w:r>
      <w:r w:rsidR="003D2B45">
        <w:rPr>
          <w:rStyle w:val="a6"/>
          <w:rFonts w:ascii="Times New Roman" w:hAnsi="Times New Roman"/>
          <w:b w:val="0"/>
          <w:sz w:val="28"/>
          <w:szCs w:val="28"/>
        </w:rPr>
        <w:t xml:space="preserve">различные </w:t>
      </w:r>
      <w:r w:rsidRPr="00D0534B">
        <w:rPr>
          <w:rStyle w:val="a6"/>
          <w:rFonts w:ascii="Times New Roman" w:hAnsi="Times New Roman"/>
          <w:b w:val="0"/>
          <w:sz w:val="28"/>
          <w:szCs w:val="28"/>
        </w:rPr>
        <w:t>материалы</w:t>
      </w:r>
      <w:r w:rsidR="003D2B45">
        <w:rPr>
          <w:rStyle w:val="a6"/>
          <w:rFonts w:ascii="Times New Roman" w:hAnsi="Times New Roman"/>
          <w:b w:val="0"/>
          <w:sz w:val="28"/>
          <w:szCs w:val="28"/>
        </w:rPr>
        <w:t>.</w:t>
      </w:r>
    </w:p>
    <w:p w:rsidR="002C0A40" w:rsidRDefault="00E20527" w:rsidP="00931B61">
      <w:pPr>
        <w:ind w:firstLine="318"/>
        <w:jc w:val="both"/>
        <w:rPr>
          <w:b/>
          <w:sz w:val="28"/>
          <w:szCs w:val="28"/>
        </w:rPr>
      </w:pPr>
      <w:r w:rsidRPr="00D0534B">
        <w:rPr>
          <w:rStyle w:val="a6"/>
          <w:b w:val="0"/>
          <w:sz w:val="28"/>
          <w:szCs w:val="28"/>
        </w:rPr>
        <w:t>Правая</w:t>
      </w:r>
      <w:r w:rsidRPr="00D0534B">
        <w:rPr>
          <w:sz w:val="28"/>
          <w:szCs w:val="28"/>
        </w:rPr>
        <w:t xml:space="preserve"> часть модуля 40х40 см </w:t>
      </w:r>
      <w:r w:rsidR="00D0534B" w:rsidRPr="00D0534B">
        <w:rPr>
          <w:sz w:val="28"/>
          <w:szCs w:val="28"/>
        </w:rPr>
        <w:t>представляет дидактическое пособие «</w:t>
      </w:r>
      <w:proofErr w:type="spellStart"/>
      <w:r w:rsidR="00D0534B" w:rsidRPr="00D0534B">
        <w:rPr>
          <w:sz w:val="28"/>
          <w:szCs w:val="28"/>
        </w:rPr>
        <w:t>Геоборд</w:t>
      </w:r>
      <w:proofErr w:type="spellEnd"/>
      <w:r w:rsidR="00D0534B" w:rsidRPr="00D0534B">
        <w:rPr>
          <w:sz w:val="28"/>
          <w:szCs w:val="28"/>
        </w:rPr>
        <w:t>»</w:t>
      </w:r>
      <w:r w:rsidR="00A90331">
        <w:rPr>
          <w:sz w:val="28"/>
          <w:szCs w:val="28"/>
        </w:rPr>
        <w:t>.</w:t>
      </w:r>
    </w:p>
    <w:p w:rsidR="00E55742" w:rsidRPr="004B475F" w:rsidRDefault="00E55742" w:rsidP="00E55742">
      <w:pPr>
        <w:pStyle w:val="a9"/>
        <w:ind w:firstLine="318"/>
        <w:jc w:val="both"/>
        <w:rPr>
          <w:rFonts w:ascii="Times New Roman" w:hAnsi="Times New Roman"/>
          <w:sz w:val="28"/>
          <w:szCs w:val="28"/>
        </w:rPr>
      </w:pPr>
      <w:r w:rsidRPr="004B475F">
        <w:rPr>
          <w:rFonts w:ascii="Times New Roman" w:hAnsi="Times New Roman"/>
          <w:sz w:val="28"/>
          <w:szCs w:val="28"/>
        </w:rPr>
        <w:t>К пособию прилагаются различные материалы, которые удобно размещаются внутри «рабочего стола» и вокруг пособия в картонных контейнерах. В каждом контейнере находится описание одной из игр и дидактический материал.</w:t>
      </w:r>
    </w:p>
    <w:p w:rsidR="00E20527" w:rsidRPr="00A90331" w:rsidRDefault="00E55742" w:rsidP="00A90331">
      <w:pPr>
        <w:pStyle w:val="a9"/>
        <w:ind w:firstLine="318"/>
        <w:jc w:val="both"/>
        <w:rPr>
          <w:rFonts w:ascii="Times New Roman" w:hAnsi="Times New Roman"/>
          <w:bCs/>
          <w:sz w:val="28"/>
          <w:szCs w:val="28"/>
        </w:rPr>
      </w:pPr>
      <w:r w:rsidRPr="004B475F">
        <w:rPr>
          <w:rFonts w:ascii="Times New Roman" w:hAnsi="Times New Roman"/>
          <w:sz w:val="28"/>
          <w:szCs w:val="28"/>
        </w:rPr>
        <w:t>В</w:t>
      </w:r>
      <w:r w:rsidR="00E20527" w:rsidRPr="004B475F">
        <w:rPr>
          <w:rFonts w:ascii="Times New Roman" w:hAnsi="Times New Roman"/>
          <w:sz w:val="28"/>
          <w:szCs w:val="28"/>
        </w:rPr>
        <w:t xml:space="preserve"> </w:t>
      </w:r>
      <w:r w:rsidR="004B475F" w:rsidRPr="004B475F">
        <w:rPr>
          <w:rFonts w:ascii="Times New Roman" w:hAnsi="Times New Roman"/>
          <w:sz w:val="28"/>
          <w:szCs w:val="28"/>
        </w:rPr>
        <w:t xml:space="preserve">данном </w:t>
      </w:r>
      <w:r w:rsidRPr="004B475F">
        <w:rPr>
          <w:rFonts w:ascii="Times New Roman" w:hAnsi="Times New Roman"/>
          <w:sz w:val="28"/>
          <w:szCs w:val="28"/>
        </w:rPr>
        <w:t>пособии</w:t>
      </w:r>
      <w:r w:rsidR="00E20527" w:rsidRPr="004B475F">
        <w:rPr>
          <w:rFonts w:ascii="Times New Roman" w:hAnsi="Times New Roman"/>
          <w:sz w:val="28"/>
          <w:szCs w:val="28"/>
        </w:rPr>
        <w:t xml:space="preserve"> отражены следующие </w:t>
      </w:r>
      <w:r w:rsidR="00E20527" w:rsidRPr="004B475F">
        <w:rPr>
          <w:rFonts w:ascii="Times New Roman" w:hAnsi="Times New Roman"/>
          <w:bCs/>
          <w:sz w:val="28"/>
          <w:szCs w:val="28"/>
        </w:rPr>
        <w:t>разделы</w:t>
      </w:r>
      <w:r w:rsidR="00E20527" w:rsidRPr="004B475F">
        <w:rPr>
          <w:rFonts w:ascii="Times New Roman" w:hAnsi="Times New Roman"/>
          <w:sz w:val="28"/>
          <w:szCs w:val="28"/>
        </w:rPr>
        <w:t xml:space="preserve">: «Дыхательная гимнастика», </w:t>
      </w:r>
      <w:r w:rsidR="00E20527" w:rsidRPr="004B475F">
        <w:rPr>
          <w:rFonts w:ascii="Times New Roman" w:hAnsi="Times New Roman"/>
          <w:bCs/>
          <w:iCs/>
          <w:sz w:val="28"/>
          <w:szCs w:val="28"/>
        </w:rPr>
        <w:t>«</w:t>
      </w:r>
      <w:proofErr w:type="spellStart"/>
      <w:r w:rsidR="00E20527" w:rsidRPr="004B475F">
        <w:rPr>
          <w:rFonts w:ascii="Times New Roman" w:hAnsi="Times New Roman"/>
          <w:bCs/>
          <w:iCs/>
          <w:sz w:val="28"/>
          <w:szCs w:val="28"/>
        </w:rPr>
        <w:t>Чистоговорки</w:t>
      </w:r>
      <w:proofErr w:type="spellEnd"/>
      <w:r w:rsidR="00E20527" w:rsidRPr="004B475F">
        <w:rPr>
          <w:rFonts w:ascii="Times New Roman" w:hAnsi="Times New Roman"/>
          <w:bCs/>
          <w:iCs/>
          <w:sz w:val="28"/>
          <w:szCs w:val="28"/>
        </w:rPr>
        <w:t>», «Загадки»,</w:t>
      </w:r>
      <w:r w:rsidR="00E20527" w:rsidRPr="004B475F">
        <w:rPr>
          <w:rFonts w:ascii="Times New Roman" w:hAnsi="Times New Roman"/>
          <w:bCs/>
          <w:sz w:val="28"/>
          <w:szCs w:val="28"/>
        </w:rPr>
        <w:t xml:space="preserve"> </w:t>
      </w:r>
      <w:r w:rsidR="003546A5">
        <w:rPr>
          <w:rFonts w:ascii="Times New Roman" w:hAnsi="Times New Roman"/>
          <w:sz w:val="28"/>
          <w:szCs w:val="28"/>
        </w:rPr>
        <w:t>различн</w:t>
      </w:r>
      <w:r w:rsidR="002C0A40">
        <w:rPr>
          <w:rFonts w:ascii="Times New Roman" w:hAnsi="Times New Roman"/>
          <w:sz w:val="28"/>
          <w:szCs w:val="28"/>
        </w:rPr>
        <w:t>ые игры на автоматизацию звуков</w:t>
      </w:r>
      <w:r w:rsidR="00A90331" w:rsidRPr="00A90331">
        <w:rPr>
          <w:rFonts w:ascii="Times New Roman" w:hAnsi="Times New Roman"/>
          <w:sz w:val="28"/>
          <w:szCs w:val="28"/>
        </w:rPr>
        <w:t xml:space="preserve">, </w:t>
      </w:r>
      <w:r w:rsidR="00E20527" w:rsidRPr="00A90331">
        <w:rPr>
          <w:rFonts w:ascii="Times New Roman" w:hAnsi="Times New Roman"/>
          <w:sz w:val="28"/>
          <w:szCs w:val="28"/>
        </w:rPr>
        <w:t>«Домики звуков»: «Гласные» и «Согласные</w:t>
      </w:r>
      <w:r w:rsidR="002C0A40" w:rsidRPr="00A90331">
        <w:rPr>
          <w:rFonts w:ascii="Times New Roman" w:hAnsi="Times New Roman"/>
          <w:sz w:val="28"/>
          <w:szCs w:val="28"/>
        </w:rPr>
        <w:t>».</w:t>
      </w:r>
    </w:p>
    <w:p w:rsidR="00E20527" w:rsidRPr="004B475F" w:rsidRDefault="00E20527" w:rsidP="004C775A">
      <w:pPr>
        <w:ind w:firstLine="318"/>
        <w:jc w:val="both"/>
        <w:rPr>
          <w:sz w:val="28"/>
          <w:szCs w:val="28"/>
        </w:rPr>
      </w:pPr>
      <w:r w:rsidRPr="004B475F">
        <w:rPr>
          <w:sz w:val="28"/>
          <w:szCs w:val="28"/>
        </w:rPr>
        <w:t>Модуль «</w:t>
      </w:r>
      <w:proofErr w:type="spellStart"/>
      <w:r w:rsidRPr="004B475F">
        <w:rPr>
          <w:sz w:val="28"/>
          <w:szCs w:val="28"/>
        </w:rPr>
        <w:t>АБВГДейка</w:t>
      </w:r>
      <w:proofErr w:type="spellEnd"/>
      <w:r w:rsidRPr="004B475F">
        <w:rPr>
          <w:sz w:val="28"/>
          <w:szCs w:val="28"/>
        </w:rPr>
        <w:t>» используется как для индивидуальной, так и подгруппой работы с детьми.</w:t>
      </w:r>
    </w:p>
    <w:p w:rsidR="00E20527" w:rsidRPr="004C775A" w:rsidRDefault="00E20527" w:rsidP="004C775A">
      <w:pPr>
        <w:pStyle w:val="a9"/>
        <w:ind w:firstLine="318"/>
        <w:jc w:val="both"/>
        <w:rPr>
          <w:rFonts w:ascii="Times New Roman" w:hAnsi="Times New Roman"/>
          <w:sz w:val="28"/>
          <w:szCs w:val="28"/>
        </w:rPr>
      </w:pPr>
      <w:r w:rsidRPr="004C775A">
        <w:rPr>
          <w:rFonts w:ascii="Times New Roman" w:hAnsi="Times New Roman"/>
          <w:sz w:val="28"/>
          <w:szCs w:val="28"/>
        </w:rPr>
        <w:t>Рассмотрим подробнее игры с этим пособием:</w:t>
      </w:r>
    </w:p>
    <w:p w:rsidR="00CD17F7" w:rsidRPr="00931B61" w:rsidRDefault="00A90331" w:rsidP="00A90331">
      <w:pPr>
        <w:ind w:firstLine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07343E">
        <w:rPr>
          <w:sz w:val="28"/>
          <w:szCs w:val="28"/>
        </w:rPr>
        <w:t>«Собери букву</w:t>
      </w:r>
      <w:r w:rsidR="006B3852">
        <w:rPr>
          <w:sz w:val="28"/>
          <w:szCs w:val="28"/>
        </w:rPr>
        <w:t xml:space="preserve">» </w:t>
      </w:r>
      <w:r w:rsidR="0007343E">
        <w:rPr>
          <w:sz w:val="28"/>
          <w:szCs w:val="28"/>
        </w:rPr>
        <w:t xml:space="preserve">по образцу или по памяти». Данную игру можно использовать в утренние часы или во вторую половину дня в коррекционный час в совместной деятельности с детьми. Дети закрепляют представление о написании буквы, используя различные материалы: </w:t>
      </w:r>
      <w:r w:rsidR="005C58CA">
        <w:rPr>
          <w:sz w:val="28"/>
          <w:szCs w:val="28"/>
        </w:rPr>
        <w:t>ф</w:t>
      </w:r>
      <w:r w:rsidR="00CC1DF9" w:rsidRPr="00CC1DF9">
        <w:rPr>
          <w:sz w:val="28"/>
          <w:szCs w:val="28"/>
        </w:rPr>
        <w:t>асоль</w:t>
      </w:r>
      <w:r w:rsidR="005C58CA">
        <w:rPr>
          <w:sz w:val="28"/>
          <w:szCs w:val="28"/>
        </w:rPr>
        <w:t xml:space="preserve">, </w:t>
      </w:r>
      <w:r w:rsidR="00CC1DF9">
        <w:rPr>
          <w:sz w:val="28"/>
          <w:szCs w:val="28"/>
        </w:rPr>
        <w:t>макароны, косточки, пуговицы, палочки для коктейля,</w:t>
      </w:r>
      <w:r w:rsidR="005C58CA">
        <w:rPr>
          <w:sz w:val="28"/>
          <w:szCs w:val="28"/>
        </w:rPr>
        <w:t xml:space="preserve"> </w:t>
      </w:r>
      <w:r w:rsidR="00CC1DF9">
        <w:rPr>
          <w:sz w:val="28"/>
          <w:szCs w:val="28"/>
        </w:rPr>
        <w:t xml:space="preserve">камешки разных размеров </w:t>
      </w:r>
      <w:r w:rsidR="0007343E">
        <w:rPr>
          <w:sz w:val="28"/>
          <w:szCs w:val="28"/>
        </w:rPr>
        <w:t>и др.</w:t>
      </w:r>
      <w:r w:rsidR="005C58CA">
        <w:rPr>
          <w:sz w:val="28"/>
          <w:szCs w:val="28"/>
        </w:rPr>
        <w:t xml:space="preserve"> Данные </w:t>
      </w:r>
      <w:r w:rsidR="003468CD">
        <w:rPr>
          <w:sz w:val="28"/>
          <w:szCs w:val="28"/>
        </w:rPr>
        <w:t xml:space="preserve">игры </w:t>
      </w:r>
      <w:r w:rsidR="00CD17F7" w:rsidRPr="004C775A">
        <w:rPr>
          <w:sz w:val="28"/>
          <w:szCs w:val="28"/>
        </w:rPr>
        <w:t>развивают фантазию ребёнка</w:t>
      </w:r>
      <w:r w:rsidR="001C1D6B">
        <w:rPr>
          <w:sz w:val="28"/>
          <w:szCs w:val="28"/>
        </w:rPr>
        <w:t>,</w:t>
      </w:r>
      <w:r w:rsidR="00931B61">
        <w:rPr>
          <w:sz w:val="28"/>
          <w:szCs w:val="28"/>
        </w:rPr>
        <w:t xml:space="preserve"> </w:t>
      </w:r>
      <w:r w:rsidR="00CD17F7" w:rsidRPr="00931B61">
        <w:rPr>
          <w:sz w:val="28"/>
          <w:szCs w:val="28"/>
        </w:rPr>
        <w:t>внимание, мелкую моторику рук и координацию движений</w:t>
      </w:r>
      <w:r w:rsidR="00931B61">
        <w:rPr>
          <w:sz w:val="28"/>
          <w:szCs w:val="28"/>
        </w:rPr>
        <w:t>.</w:t>
      </w:r>
    </w:p>
    <w:p w:rsidR="0007343E" w:rsidRDefault="008B2AA0" w:rsidP="006C5DB4">
      <w:pPr>
        <w:ind w:firstLine="318"/>
        <w:jc w:val="both"/>
        <w:rPr>
          <w:sz w:val="28"/>
          <w:szCs w:val="28"/>
        </w:rPr>
      </w:pPr>
      <w:r w:rsidRPr="008B2AA0">
        <w:rPr>
          <w:bCs/>
          <w:sz w:val="28"/>
          <w:szCs w:val="28"/>
        </w:rPr>
        <w:t>Используя д</w:t>
      </w:r>
      <w:r w:rsidR="006C5DB4" w:rsidRPr="008B2AA0">
        <w:rPr>
          <w:bCs/>
          <w:sz w:val="28"/>
          <w:szCs w:val="28"/>
        </w:rPr>
        <w:t>идактическое пособие «</w:t>
      </w:r>
      <w:proofErr w:type="spellStart"/>
      <w:r w:rsidR="006C5DB4" w:rsidRPr="008B2AA0">
        <w:rPr>
          <w:bCs/>
          <w:sz w:val="28"/>
          <w:szCs w:val="28"/>
        </w:rPr>
        <w:t>Геоборд</w:t>
      </w:r>
      <w:proofErr w:type="spellEnd"/>
      <w:r w:rsidR="006C5DB4" w:rsidRPr="008B2AA0">
        <w:rPr>
          <w:bCs/>
          <w:sz w:val="28"/>
          <w:szCs w:val="28"/>
        </w:rPr>
        <w:t>»</w:t>
      </w:r>
      <w:r w:rsidR="006C5DB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C5DB4">
        <w:rPr>
          <w:sz w:val="28"/>
          <w:szCs w:val="28"/>
        </w:rPr>
        <w:t xml:space="preserve"> игре </w:t>
      </w:r>
      <w:r w:rsidR="0007343E" w:rsidRPr="0007343E">
        <w:rPr>
          <w:sz w:val="28"/>
          <w:szCs w:val="28"/>
        </w:rPr>
        <w:t>«Собери букву»</w:t>
      </w:r>
      <w:r>
        <w:rPr>
          <w:sz w:val="28"/>
          <w:szCs w:val="28"/>
        </w:rPr>
        <w:t xml:space="preserve"> закрепляем знание о буквах.</w:t>
      </w:r>
      <w:r w:rsidR="006C5DB4">
        <w:rPr>
          <w:sz w:val="28"/>
          <w:szCs w:val="28"/>
        </w:rPr>
        <w:t xml:space="preserve"> Пособие предлагает множество вариантов самостоятельного использования, а значит</w:t>
      </w:r>
      <w:r>
        <w:rPr>
          <w:sz w:val="28"/>
          <w:szCs w:val="28"/>
        </w:rPr>
        <w:t>,</w:t>
      </w:r>
      <w:r w:rsidR="006C5DB4">
        <w:rPr>
          <w:sz w:val="28"/>
          <w:szCs w:val="28"/>
        </w:rPr>
        <w:t xml:space="preserve"> развивает фантазию и творческий потенциал детей.</w:t>
      </w:r>
    </w:p>
    <w:p w:rsidR="0007343E" w:rsidRDefault="003D4793" w:rsidP="00931B61">
      <w:pPr>
        <w:ind w:firstLine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07343E" w:rsidRPr="0007343E">
        <w:rPr>
          <w:sz w:val="28"/>
          <w:szCs w:val="28"/>
        </w:rPr>
        <w:t>игр</w:t>
      </w:r>
      <w:r>
        <w:rPr>
          <w:sz w:val="28"/>
          <w:szCs w:val="28"/>
        </w:rPr>
        <w:t>ы</w:t>
      </w:r>
      <w:r w:rsidR="0007343E" w:rsidRPr="0007343E">
        <w:rPr>
          <w:sz w:val="28"/>
          <w:szCs w:val="28"/>
        </w:rPr>
        <w:t xml:space="preserve"> «Собери букву» </w:t>
      </w:r>
      <w:r w:rsidR="0007343E">
        <w:rPr>
          <w:sz w:val="28"/>
          <w:szCs w:val="28"/>
        </w:rPr>
        <w:t xml:space="preserve">по принципу </w:t>
      </w:r>
      <w:proofErr w:type="spellStart"/>
      <w:r w:rsidR="0007343E">
        <w:rPr>
          <w:sz w:val="28"/>
          <w:szCs w:val="28"/>
        </w:rPr>
        <w:t>Пазла</w:t>
      </w:r>
      <w:proofErr w:type="spellEnd"/>
      <w:r w:rsidR="0007343E">
        <w:rPr>
          <w:sz w:val="28"/>
          <w:szCs w:val="28"/>
        </w:rPr>
        <w:t xml:space="preserve"> </w:t>
      </w:r>
      <w:r w:rsidR="0007343E" w:rsidRPr="0007343E">
        <w:rPr>
          <w:sz w:val="28"/>
          <w:szCs w:val="28"/>
        </w:rPr>
        <w:t>из заготовленных частей (в конвертах)</w:t>
      </w:r>
      <w:r>
        <w:rPr>
          <w:sz w:val="28"/>
          <w:szCs w:val="28"/>
        </w:rPr>
        <w:t>.</w:t>
      </w:r>
    </w:p>
    <w:p w:rsidR="00401299" w:rsidRDefault="003D4793" w:rsidP="00931B61">
      <w:pPr>
        <w:ind w:firstLine="3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Материалы </w:t>
      </w:r>
      <w:r w:rsidR="00401299">
        <w:rPr>
          <w:sz w:val="28"/>
          <w:szCs w:val="28"/>
        </w:rPr>
        <w:t>и</w:t>
      </w:r>
      <w:r>
        <w:rPr>
          <w:sz w:val="28"/>
          <w:szCs w:val="28"/>
        </w:rPr>
        <w:t>гры «Лото»</w:t>
      </w:r>
      <w:r w:rsidR="0040129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способствуют развитию</w:t>
      </w:r>
      <w:r w:rsidR="00401299">
        <w:rPr>
          <w:sz w:val="28"/>
          <w:szCs w:val="28"/>
        </w:rPr>
        <w:t xml:space="preserve"> фонематического слуха: детям необходимо определить место звука в слове.</w:t>
      </w:r>
    </w:p>
    <w:p w:rsidR="00401299" w:rsidRPr="00030248" w:rsidRDefault="00587956" w:rsidP="00587956">
      <w:pPr>
        <w:ind w:firstLine="318"/>
        <w:jc w:val="both"/>
        <w:rPr>
          <w:sz w:val="28"/>
          <w:szCs w:val="28"/>
        </w:rPr>
      </w:pPr>
      <w:r>
        <w:rPr>
          <w:sz w:val="28"/>
          <w:szCs w:val="28"/>
        </w:rPr>
        <w:t>Игра</w:t>
      </w:r>
      <w:r w:rsidR="00401299" w:rsidRPr="004C775A">
        <w:rPr>
          <w:sz w:val="28"/>
          <w:szCs w:val="28"/>
        </w:rPr>
        <w:t xml:space="preserve"> </w:t>
      </w:r>
      <w:r w:rsidRPr="004C775A">
        <w:rPr>
          <w:sz w:val="28"/>
          <w:szCs w:val="28"/>
        </w:rPr>
        <w:t>«Звуки и буква»</w:t>
      </w:r>
      <w:r>
        <w:rPr>
          <w:sz w:val="28"/>
          <w:szCs w:val="28"/>
        </w:rPr>
        <w:t xml:space="preserve"> развивае</w:t>
      </w:r>
      <w:r w:rsidR="00401299" w:rsidRPr="004C775A">
        <w:rPr>
          <w:sz w:val="28"/>
          <w:szCs w:val="28"/>
        </w:rPr>
        <w:t xml:space="preserve">т интерес детей к сотрудничеству, навыки речевого и деятельного общения </w:t>
      </w:r>
      <w:proofErr w:type="gramStart"/>
      <w:r w:rsidR="00401299" w:rsidRPr="004C775A">
        <w:rPr>
          <w:sz w:val="28"/>
          <w:szCs w:val="28"/>
        </w:rPr>
        <w:t>со</w:t>
      </w:r>
      <w:proofErr w:type="gramEnd"/>
      <w:r w:rsidR="00401299" w:rsidRPr="004C775A">
        <w:rPr>
          <w:sz w:val="28"/>
          <w:szCs w:val="28"/>
        </w:rPr>
        <w:t xml:space="preserve"> </w:t>
      </w:r>
      <w:r w:rsidR="00401299" w:rsidRPr="00030248">
        <w:rPr>
          <w:sz w:val="28"/>
          <w:szCs w:val="28"/>
        </w:rPr>
        <w:t>взр</w:t>
      </w:r>
      <w:r>
        <w:rPr>
          <w:sz w:val="28"/>
          <w:szCs w:val="28"/>
        </w:rPr>
        <w:t>ослыми и сверстниками, обогащае</w:t>
      </w:r>
      <w:r w:rsidR="00401299" w:rsidRPr="00030248">
        <w:rPr>
          <w:sz w:val="28"/>
          <w:szCs w:val="28"/>
        </w:rPr>
        <w:t>т опыт «игрового общения».</w:t>
      </w:r>
    </w:p>
    <w:p w:rsidR="00401299" w:rsidRPr="004C775A" w:rsidRDefault="009776E8" w:rsidP="009776E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Модуль «</w:t>
      </w:r>
      <w:proofErr w:type="spellStart"/>
      <w:r>
        <w:rPr>
          <w:sz w:val="28"/>
          <w:szCs w:val="28"/>
        </w:rPr>
        <w:t>АБВГДейка</w:t>
      </w:r>
      <w:proofErr w:type="spellEnd"/>
      <w:r>
        <w:rPr>
          <w:sz w:val="28"/>
          <w:szCs w:val="28"/>
        </w:rPr>
        <w:t xml:space="preserve">» предлагает </w:t>
      </w:r>
      <w:r w:rsidR="00587956">
        <w:rPr>
          <w:sz w:val="28"/>
          <w:szCs w:val="28"/>
        </w:rPr>
        <w:t>игры</w:t>
      </w:r>
      <w:r>
        <w:rPr>
          <w:sz w:val="28"/>
          <w:szCs w:val="28"/>
        </w:rPr>
        <w:t>, которые</w:t>
      </w:r>
      <w:r w:rsidR="00587956">
        <w:rPr>
          <w:sz w:val="28"/>
          <w:szCs w:val="28"/>
        </w:rPr>
        <w:t xml:space="preserve"> направлены</w:t>
      </w:r>
      <w:r w:rsidR="00401299" w:rsidRPr="009409BD">
        <w:rPr>
          <w:sz w:val="28"/>
          <w:szCs w:val="28"/>
        </w:rPr>
        <w:t xml:space="preserve"> на формирование первоначальных навыков чтения:</w:t>
      </w:r>
      <w:r>
        <w:rPr>
          <w:sz w:val="28"/>
          <w:szCs w:val="28"/>
        </w:rPr>
        <w:t xml:space="preserve"> п</w:t>
      </w:r>
      <w:r w:rsidR="00F55FFB">
        <w:rPr>
          <w:sz w:val="28"/>
          <w:szCs w:val="28"/>
        </w:rPr>
        <w:t xml:space="preserve">редставлена игра </w:t>
      </w:r>
      <w:r>
        <w:rPr>
          <w:sz w:val="28"/>
          <w:szCs w:val="28"/>
        </w:rPr>
        <w:t>«Почитай-ка», и</w:t>
      </w:r>
      <w:r w:rsidR="00587956">
        <w:rPr>
          <w:sz w:val="28"/>
          <w:szCs w:val="28"/>
        </w:rPr>
        <w:t xml:space="preserve">гра </w:t>
      </w:r>
      <w:r w:rsidR="00401299" w:rsidRPr="004C775A">
        <w:rPr>
          <w:sz w:val="28"/>
          <w:szCs w:val="28"/>
        </w:rPr>
        <w:t>«Слоговая ромашка»</w:t>
      </w:r>
      <w:r w:rsidR="00401299">
        <w:rPr>
          <w:sz w:val="28"/>
          <w:szCs w:val="28"/>
        </w:rPr>
        <w:t xml:space="preserve"> </w:t>
      </w:r>
      <w:r w:rsidR="00270929">
        <w:rPr>
          <w:sz w:val="28"/>
          <w:szCs w:val="28"/>
        </w:rPr>
        <w:t xml:space="preserve">так же как и другие игры модуля </w:t>
      </w:r>
      <w:r w:rsidR="00587956">
        <w:rPr>
          <w:sz w:val="28"/>
          <w:szCs w:val="28"/>
        </w:rPr>
        <w:t>формируе</w:t>
      </w:r>
      <w:r w:rsidR="00401299" w:rsidRPr="004C775A">
        <w:rPr>
          <w:sz w:val="28"/>
          <w:szCs w:val="28"/>
        </w:rPr>
        <w:t xml:space="preserve">т способность детей к </w:t>
      </w:r>
      <w:proofErr w:type="spellStart"/>
      <w:r w:rsidR="00401299" w:rsidRPr="004C775A">
        <w:rPr>
          <w:sz w:val="28"/>
          <w:szCs w:val="28"/>
        </w:rPr>
        <w:t>самообучаемости</w:t>
      </w:r>
      <w:proofErr w:type="spellEnd"/>
      <w:r w:rsidR="00401299" w:rsidRPr="004C775A">
        <w:rPr>
          <w:sz w:val="28"/>
          <w:szCs w:val="28"/>
        </w:rPr>
        <w:t>.</w:t>
      </w:r>
    </w:p>
    <w:p w:rsidR="00401299" w:rsidRPr="009776E8" w:rsidRDefault="00401299" w:rsidP="009776E8">
      <w:pPr>
        <w:ind w:firstLine="318"/>
        <w:jc w:val="both"/>
        <w:rPr>
          <w:bCs/>
          <w:sz w:val="28"/>
          <w:szCs w:val="28"/>
        </w:rPr>
      </w:pPr>
      <w:r w:rsidRPr="00401299">
        <w:rPr>
          <w:bCs/>
          <w:sz w:val="28"/>
          <w:szCs w:val="28"/>
        </w:rPr>
        <w:t>В пособии представлены «Звуковые домики»: «Гласные» и «Согласные», модели гласного и согласных звуков</w:t>
      </w:r>
      <w:r w:rsidR="00F33366">
        <w:rPr>
          <w:bCs/>
          <w:sz w:val="28"/>
          <w:szCs w:val="28"/>
        </w:rPr>
        <w:t>.</w:t>
      </w:r>
      <w:r w:rsidR="009776E8">
        <w:rPr>
          <w:bCs/>
          <w:sz w:val="28"/>
          <w:szCs w:val="28"/>
        </w:rPr>
        <w:t xml:space="preserve"> </w:t>
      </w:r>
      <w:r w:rsidR="00F33366">
        <w:rPr>
          <w:bCs/>
          <w:sz w:val="28"/>
          <w:szCs w:val="28"/>
        </w:rPr>
        <w:t>А</w:t>
      </w:r>
      <w:r w:rsidRPr="00401299">
        <w:rPr>
          <w:bCs/>
          <w:sz w:val="28"/>
          <w:szCs w:val="28"/>
        </w:rPr>
        <w:t xml:space="preserve">кустические характеристики </w:t>
      </w:r>
      <w:r w:rsidR="00F33366">
        <w:rPr>
          <w:bCs/>
          <w:sz w:val="28"/>
          <w:szCs w:val="28"/>
        </w:rPr>
        <w:t xml:space="preserve">звуков предлагаются для исследования детьми </w:t>
      </w:r>
      <w:r w:rsidR="008475AC">
        <w:rPr>
          <w:bCs/>
          <w:sz w:val="28"/>
          <w:szCs w:val="28"/>
        </w:rPr>
        <w:t xml:space="preserve">и представлены </w:t>
      </w:r>
      <w:r w:rsidRPr="00401299">
        <w:rPr>
          <w:bCs/>
          <w:sz w:val="28"/>
          <w:szCs w:val="28"/>
        </w:rPr>
        <w:t>в</w:t>
      </w:r>
      <w:r w:rsidR="00223CF1">
        <w:rPr>
          <w:bCs/>
          <w:sz w:val="28"/>
          <w:szCs w:val="28"/>
        </w:rPr>
        <w:t xml:space="preserve"> </w:t>
      </w:r>
      <w:r w:rsidRPr="00401299">
        <w:rPr>
          <w:bCs/>
          <w:sz w:val="28"/>
          <w:szCs w:val="28"/>
        </w:rPr>
        <w:t xml:space="preserve">виде </w:t>
      </w:r>
      <w:r w:rsidR="008475AC">
        <w:rPr>
          <w:bCs/>
          <w:sz w:val="28"/>
          <w:szCs w:val="28"/>
        </w:rPr>
        <w:t xml:space="preserve">моделей красного, синего и зеленого цветов и </w:t>
      </w:r>
      <w:r w:rsidRPr="00401299">
        <w:rPr>
          <w:bCs/>
          <w:sz w:val="28"/>
          <w:szCs w:val="28"/>
        </w:rPr>
        <w:t>шнуров различной длины: гласные звуки можно долго петь, а согласные звуки не поют, а произносят коротко, согласные твердые и мягкие, звонкие и глухие.</w:t>
      </w:r>
      <w:r w:rsidRPr="00401299">
        <w:rPr>
          <w:sz w:val="28"/>
          <w:szCs w:val="28"/>
        </w:rPr>
        <w:t xml:space="preserve"> </w:t>
      </w:r>
    </w:p>
    <w:p w:rsidR="00F33366" w:rsidRDefault="00401299" w:rsidP="009776E8">
      <w:pPr>
        <w:pStyle w:val="a5"/>
        <w:shd w:val="clear" w:color="auto" w:fill="FFFFFF"/>
        <w:tabs>
          <w:tab w:val="left" w:pos="601"/>
        </w:tabs>
        <w:spacing w:before="0" w:beforeAutospacing="0" w:after="0" w:afterAutospacing="0"/>
        <w:ind w:firstLine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пособию </w:t>
      </w:r>
      <w:r w:rsidR="00F33366">
        <w:rPr>
          <w:sz w:val="28"/>
          <w:szCs w:val="28"/>
        </w:rPr>
        <w:t>подобраны</w:t>
      </w:r>
      <w:r>
        <w:rPr>
          <w:sz w:val="28"/>
          <w:szCs w:val="28"/>
        </w:rPr>
        <w:t xml:space="preserve"> игры</w:t>
      </w:r>
      <w:r w:rsidR="00E20527" w:rsidRPr="004C775A">
        <w:rPr>
          <w:sz w:val="28"/>
          <w:szCs w:val="28"/>
        </w:rPr>
        <w:t xml:space="preserve"> на автоматизацию звуков в слогах, словах, словосочетаниях и предложениях</w:t>
      </w:r>
      <w:r>
        <w:rPr>
          <w:sz w:val="28"/>
          <w:szCs w:val="28"/>
        </w:rPr>
        <w:t>.</w:t>
      </w:r>
      <w:r w:rsidRPr="00401299">
        <w:rPr>
          <w:sz w:val="28"/>
          <w:szCs w:val="28"/>
        </w:rPr>
        <w:t xml:space="preserve"> </w:t>
      </w:r>
    </w:p>
    <w:p w:rsidR="00401299" w:rsidRPr="004C775A" w:rsidRDefault="00006532" w:rsidP="009776E8">
      <w:pPr>
        <w:pStyle w:val="a5"/>
        <w:shd w:val="clear" w:color="auto" w:fill="FFFFFF"/>
        <w:tabs>
          <w:tab w:val="left" w:pos="601"/>
        </w:tabs>
        <w:spacing w:before="0" w:beforeAutospacing="0" w:after="0" w:afterAutospacing="0"/>
        <w:ind w:firstLine="318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>И</w:t>
      </w:r>
      <w:r w:rsidR="00401299" w:rsidRPr="004C775A">
        <w:rPr>
          <w:sz w:val="28"/>
          <w:szCs w:val="28"/>
        </w:rPr>
        <w:t>гры и упражнения</w:t>
      </w:r>
      <w:r>
        <w:rPr>
          <w:sz w:val="28"/>
          <w:szCs w:val="28"/>
        </w:rPr>
        <w:t xml:space="preserve"> модуля</w:t>
      </w:r>
      <w:r w:rsidR="00401299" w:rsidRPr="004C775A">
        <w:rPr>
          <w:sz w:val="28"/>
          <w:szCs w:val="28"/>
        </w:rPr>
        <w:t xml:space="preserve">, наглядный материал, </w:t>
      </w:r>
      <w:r w:rsidR="001C1D6B">
        <w:rPr>
          <w:sz w:val="28"/>
          <w:szCs w:val="28"/>
        </w:rPr>
        <w:t>нацелены</w:t>
      </w:r>
      <w:r w:rsidR="00401299" w:rsidRPr="004C775A">
        <w:rPr>
          <w:sz w:val="28"/>
          <w:szCs w:val="28"/>
        </w:rPr>
        <w:t xml:space="preserve"> на развитие всех компонентов речевой системы. Все материалы пособия несут в себе познавательную и развивающую функции.</w:t>
      </w:r>
    </w:p>
    <w:p w:rsidR="00401299" w:rsidRDefault="00401299" w:rsidP="009776E8">
      <w:pPr>
        <w:pStyle w:val="a5"/>
        <w:shd w:val="clear" w:color="auto" w:fill="FFFFFF"/>
        <w:tabs>
          <w:tab w:val="left" w:pos="601"/>
        </w:tabs>
        <w:spacing w:before="0" w:beforeAutospacing="0" w:after="0" w:afterAutospacing="0"/>
        <w:ind w:firstLine="318"/>
        <w:jc w:val="both"/>
        <w:rPr>
          <w:rStyle w:val="a6"/>
          <w:b w:val="0"/>
          <w:bCs w:val="0"/>
          <w:sz w:val="28"/>
          <w:szCs w:val="28"/>
        </w:rPr>
      </w:pPr>
      <w:r>
        <w:rPr>
          <w:sz w:val="28"/>
          <w:szCs w:val="28"/>
        </w:rPr>
        <w:t>Модуль «</w:t>
      </w:r>
      <w:proofErr w:type="spellStart"/>
      <w:r>
        <w:rPr>
          <w:sz w:val="28"/>
          <w:szCs w:val="28"/>
        </w:rPr>
        <w:t>А</w:t>
      </w:r>
      <w:r w:rsidR="001C1D6B">
        <w:rPr>
          <w:sz w:val="28"/>
          <w:szCs w:val="28"/>
        </w:rPr>
        <w:t>БВГД</w:t>
      </w:r>
      <w:r>
        <w:rPr>
          <w:sz w:val="28"/>
          <w:szCs w:val="28"/>
        </w:rPr>
        <w:t>ейка</w:t>
      </w:r>
      <w:proofErr w:type="spellEnd"/>
      <w:r>
        <w:rPr>
          <w:sz w:val="28"/>
          <w:szCs w:val="28"/>
        </w:rPr>
        <w:t>» был представлен на городском семинаре в рамках образовательной выставки «Учебная Сибирь -2019»</w:t>
      </w:r>
      <w:r w:rsidR="00D64922">
        <w:rPr>
          <w:sz w:val="28"/>
          <w:szCs w:val="28"/>
        </w:rPr>
        <w:t xml:space="preserve"> и получил много позитивных отзывов.</w:t>
      </w:r>
    </w:p>
    <w:sectPr w:rsidR="00401299" w:rsidSect="00BF595E">
      <w:pgSz w:w="11906" w:h="16838"/>
      <w:pgMar w:top="1134" w:right="851" w:bottom="82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C6B"/>
    <w:multiLevelType w:val="multilevel"/>
    <w:tmpl w:val="1A06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02908"/>
    <w:multiLevelType w:val="hybridMultilevel"/>
    <w:tmpl w:val="AF6E8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E3C69"/>
    <w:multiLevelType w:val="hybridMultilevel"/>
    <w:tmpl w:val="77BA8292"/>
    <w:lvl w:ilvl="0" w:tplc="C0C002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D0D0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8E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EC7A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D019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2E7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789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5E30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586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6A5F64"/>
    <w:multiLevelType w:val="hybridMultilevel"/>
    <w:tmpl w:val="9C281ADA"/>
    <w:lvl w:ilvl="0" w:tplc="0419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DD70395"/>
    <w:multiLevelType w:val="hybridMultilevel"/>
    <w:tmpl w:val="0F7C6A0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3D006150"/>
    <w:multiLevelType w:val="multilevel"/>
    <w:tmpl w:val="1BAA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DF02B9"/>
    <w:multiLevelType w:val="multilevel"/>
    <w:tmpl w:val="668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3D75"/>
    <w:rsid w:val="00006532"/>
    <w:rsid w:val="00006633"/>
    <w:rsid w:val="0000722B"/>
    <w:rsid w:val="00021E10"/>
    <w:rsid w:val="00027D54"/>
    <w:rsid w:val="00030248"/>
    <w:rsid w:val="000478C0"/>
    <w:rsid w:val="00056920"/>
    <w:rsid w:val="00056984"/>
    <w:rsid w:val="000605CF"/>
    <w:rsid w:val="0006510D"/>
    <w:rsid w:val="00071826"/>
    <w:rsid w:val="00071A3D"/>
    <w:rsid w:val="0007343E"/>
    <w:rsid w:val="00075BB5"/>
    <w:rsid w:val="000835D9"/>
    <w:rsid w:val="0008606A"/>
    <w:rsid w:val="00091404"/>
    <w:rsid w:val="00096526"/>
    <w:rsid w:val="000A384E"/>
    <w:rsid w:val="000A6FBB"/>
    <w:rsid w:val="000C7882"/>
    <w:rsid w:val="000D04CC"/>
    <w:rsid w:val="000E59F2"/>
    <w:rsid w:val="000E5FBD"/>
    <w:rsid w:val="000E68D8"/>
    <w:rsid w:val="000F2DE8"/>
    <w:rsid w:val="000F4A61"/>
    <w:rsid w:val="000F4F3A"/>
    <w:rsid w:val="000F6C5B"/>
    <w:rsid w:val="0013486F"/>
    <w:rsid w:val="0014600A"/>
    <w:rsid w:val="001467E0"/>
    <w:rsid w:val="0017060E"/>
    <w:rsid w:val="001716B0"/>
    <w:rsid w:val="001765A0"/>
    <w:rsid w:val="001825DC"/>
    <w:rsid w:val="00182D4E"/>
    <w:rsid w:val="00184F18"/>
    <w:rsid w:val="00190EBF"/>
    <w:rsid w:val="00193FDC"/>
    <w:rsid w:val="001A1E79"/>
    <w:rsid w:val="001A41F1"/>
    <w:rsid w:val="001A696F"/>
    <w:rsid w:val="001C01C7"/>
    <w:rsid w:val="001C1D6B"/>
    <w:rsid w:val="001C4844"/>
    <w:rsid w:val="001D0965"/>
    <w:rsid w:val="001D0FE5"/>
    <w:rsid w:val="001E1945"/>
    <w:rsid w:val="001E5163"/>
    <w:rsid w:val="001E6C6E"/>
    <w:rsid w:val="001F098C"/>
    <w:rsid w:val="001F3D75"/>
    <w:rsid w:val="0020195C"/>
    <w:rsid w:val="0020231C"/>
    <w:rsid w:val="002043B7"/>
    <w:rsid w:val="00212FDB"/>
    <w:rsid w:val="00223CF1"/>
    <w:rsid w:val="00234DAE"/>
    <w:rsid w:val="00234EEE"/>
    <w:rsid w:val="0023664C"/>
    <w:rsid w:val="00241BA2"/>
    <w:rsid w:val="00244E61"/>
    <w:rsid w:val="002453CE"/>
    <w:rsid w:val="0025251D"/>
    <w:rsid w:val="00253619"/>
    <w:rsid w:val="00253E49"/>
    <w:rsid w:val="002569A3"/>
    <w:rsid w:val="00262F64"/>
    <w:rsid w:val="00270929"/>
    <w:rsid w:val="00271F9F"/>
    <w:rsid w:val="0027694B"/>
    <w:rsid w:val="0029430D"/>
    <w:rsid w:val="002B0857"/>
    <w:rsid w:val="002B0C31"/>
    <w:rsid w:val="002B4D02"/>
    <w:rsid w:val="002B775E"/>
    <w:rsid w:val="002C0A40"/>
    <w:rsid w:val="002C0FA7"/>
    <w:rsid w:val="002C4E88"/>
    <w:rsid w:val="002D05B2"/>
    <w:rsid w:val="002E13D9"/>
    <w:rsid w:val="002E244A"/>
    <w:rsid w:val="002E7C1D"/>
    <w:rsid w:val="002F2EB4"/>
    <w:rsid w:val="002F4EED"/>
    <w:rsid w:val="003068BF"/>
    <w:rsid w:val="003208AE"/>
    <w:rsid w:val="003222DC"/>
    <w:rsid w:val="00327BE3"/>
    <w:rsid w:val="00344B09"/>
    <w:rsid w:val="0034559E"/>
    <w:rsid w:val="003468CD"/>
    <w:rsid w:val="00352185"/>
    <w:rsid w:val="0035236C"/>
    <w:rsid w:val="00352C9C"/>
    <w:rsid w:val="003546A5"/>
    <w:rsid w:val="00380DAE"/>
    <w:rsid w:val="003816B1"/>
    <w:rsid w:val="00382BFA"/>
    <w:rsid w:val="003913B6"/>
    <w:rsid w:val="003B0594"/>
    <w:rsid w:val="003B65B5"/>
    <w:rsid w:val="003B6FEC"/>
    <w:rsid w:val="003C02D8"/>
    <w:rsid w:val="003C1816"/>
    <w:rsid w:val="003D2B45"/>
    <w:rsid w:val="003D4793"/>
    <w:rsid w:val="003D61C9"/>
    <w:rsid w:val="003E446D"/>
    <w:rsid w:val="003F3CE8"/>
    <w:rsid w:val="003F420F"/>
    <w:rsid w:val="004009CF"/>
    <w:rsid w:val="00401299"/>
    <w:rsid w:val="00401E6E"/>
    <w:rsid w:val="00413450"/>
    <w:rsid w:val="0042224F"/>
    <w:rsid w:val="004234AE"/>
    <w:rsid w:val="00426C14"/>
    <w:rsid w:val="004361CE"/>
    <w:rsid w:val="00462FE6"/>
    <w:rsid w:val="00465CF1"/>
    <w:rsid w:val="00467EA2"/>
    <w:rsid w:val="00471825"/>
    <w:rsid w:val="004A2305"/>
    <w:rsid w:val="004B475F"/>
    <w:rsid w:val="004B5677"/>
    <w:rsid w:val="004B75BA"/>
    <w:rsid w:val="004C4A60"/>
    <w:rsid w:val="004C6B4D"/>
    <w:rsid w:val="004C775A"/>
    <w:rsid w:val="004C7F9B"/>
    <w:rsid w:val="004D2ED7"/>
    <w:rsid w:val="004D4A50"/>
    <w:rsid w:val="004E3A26"/>
    <w:rsid w:val="004F0116"/>
    <w:rsid w:val="004F205D"/>
    <w:rsid w:val="00501B8E"/>
    <w:rsid w:val="0051557D"/>
    <w:rsid w:val="00524C6F"/>
    <w:rsid w:val="00533417"/>
    <w:rsid w:val="00542DDA"/>
    <w:rsid w:val="00547B2A"/>
    <w:rsid w:val="005516FE"/>
    <w:rsid w:val="00565A70"/>
    <w:rsid w:val="00577DE9"/>
    <w:rsid w:val="00587956"/>
    <w:rsid w:val="00592334"/>
    <w:rsid w:val="005A0E72"/>
    <w:rsid w:val="005A2129"/>
    <w:rsid w:val="005A23F1"/>
    <w:rsid w:val="005B0B45"/>
    <w:rsid w:val="005C2C4C"/>
    <w:rsid w:val="005C58CA"/>
    <w:rsid w:val="005D65F7"/>
    <w:rsid w:val="00600447"/>
    <w:rsid w:val="0060677B"/>
    <w:rsid w:val="0061310F"/>
    <w:rsid w:val="00613E5A"/>
    <w:rsid w:val="0061724E"/>
    <w:rsid w:val="00630C42"/>
    <w:rsid w:val="006436EB"/>
    <w:rsid w:val="00652543"/>
    <w:rsid w:val="00655A02"/>
    <w:rsid w:val="00656732"/>
    <w:rsid w:val="00662A05"/>
    <w:rsid w:val="00673748"/>
    <w:rsid w:val="006744E1"/>
    <w:rsid w:val="00676ABD"/>
    <w:rsid w:val="00680BB8"/>
    <w:rsid w:val="006B3852"/>
    <w:rsid w:val="006B4176"/>
    <w:rsid w:val="006C0292"/>
    <w:rsid w:val="006C5DB4"/>
    <w:rsid w:val="006D47BA"/>
    <w:rsid w:val="006E4379"/>
    <w:rsid w:val="006F0EF1"/>
    <w:rsid w:val="006F25C5"/>
    <w:rsid w:val="007055F4"/>
    <w:rsid w:val="00705A62"/>
    <w:rsid w:val="00711355"/>
    <w:rsid w:val="0072407B"/>
    <w:rsid w:val="00742321"/>
    <w:rsid w:val="0074515A"/>
    <w:rsid w:val="00750F84"/>
    <w:rsid w:val="007524CC"/>
    <w:rsid w:val="00754986"/>
    <w:rsid w:val="00755A2C"/>
    <w:rsid w:val="00757EF7"/>
    <w:rsid w:val="007670A3"/>
    <w:rsid w:val="00770543"/>
    <w:rsid w:val="00772396"/>
    <w:rsid w:val="0079545E"/>
    <w:rsid w:val="007B4F53"/>
    <w:rsid w:val="007B680E"/>
    <w:rsid w:val="007B7A16"/>
    <w:rsid w:val="007C1F0D"/>
    <w:rsid w:val="007C5DD5"/>
    <w:rsid w:val="007D0D1D"/>
    <w:rsid w:val="007D6F1A"/>
    <w:rsid w:val="0080184E"/>
    <w:rsid w:val="0081134C"/>
    <w:rsid w:val="00815522"/>
    <w:rsid w:val="008157A3"/>
    <w:rsid w:val="008475AC"/>
    <w:rsid w:val="00847E8A"/>
    <w:rsid w:val="00857258"/>
    <w:rsid w:val="00860931"/>
    <w:rsid w:val="00864C34"/>
    <w:rsid w:val="008668F6"/>
    <w:rsid w:val="008717DF"/>
    <w:rsid w:val="008761AA"/>
    <w:rsid w:val="0089602D"/>
    <w:rsid w:val="008A2314"/>
    <w:rsid w:val="008A4DB6"/>
    <w:rsid w:val="008B2AA0"/>
    <w:rsid w:val="008C0521"/>
    <w:rsid w:val="008C48CE"/>
    <w:rsid w:val="008C7BDE"/>
    <w:rsid w:val="008D6906"/>
    <w:rsid w:val="008F01CF"/>
    <w:rsid w:val="008F3A24"/>
    <w:rsid w:val="008F41B6"/>
    <w:rsid w:val="00902AE7"/>
    <w:rsid w:val="009033F6"/>
    <w:rsid w:val="009110E0"/>
    <w:rsid w:val="00914C92"/>
    <w:rsid w:val="00930B68"/>
    <w:rsid w:val="00931B61"/>
    <w:rsid w:val="009409BD"/>
    <w:rsid w:val="009543D5"/>
    <w:rsid w:val="00973E23"/>
    <w:rsid w:val="009776E8"/>
    <w:rsid w:val="009809A8"/>
    <w:rsid w:val="0099388F"/>
    <w:rsid w:val="00996D11"/>
    <w:rsid w:val="009A0AFE"/>
    <w:rsid w:val="009A3417"/>
    <w:rsid w:val="009A6CBF"/>
    <w:rsid w:val="009B5C7D"/>
    <w:rsid w:val="009B6152"/>
    <w:rsid w:val="009B6677"/>
    <w:rsid w:val="009C02C6"/>
    <w:rsid w:val="009D1F33"/>
    <w:rsid w:val="009D3646"/>
    <w:rsid w:val="009D65DC"/>
    <w:rsid w:val="009D66B4"/>
    <w:rsid w:val="009E4CD1"/>
    <w:rsid w:val="009E5169"/>
    <w:rsid w:val="009E524E"/>
    <w:rsid w:val="009E63E8"/>
    <w:rsid w:val="009F07CF"/>
    <w:rsid w:val="00A23D4D"/>
    <w:rsid w:val="00A31BBB"/>
    <w:rsid w:val="00A335A3"/>
    <w:rsid w:val="00A35E54"/>
    <w:rsid w:val="00A368D9"/>
    <w:rsid w:val="00A431EC"/>
    <w:rsid w:val="00A55280"/>
    <w:rsid w:val="00A57994"/>
    <w:rsid w:val="00A66984"/>
    <w:rsid w:val="00A842FE"/>
    <w:rsid w:val="00A90331"/>
    <w:rsid w:val="00A92C21"/>
    <w:rsid w:val="00AB4BCB"/>
    <w:rsid w:val="00AB688B"/>
    <w:rsid w:val="00AC2283"/>
    <w:rsid w:val="00AD54A8"/>
    <w:rsid w:val="00AD5FCC"/>
    <w:rsid w:val="00AD7730"/>
    <w:rsid w:val="00AE0AFE"/>
    <w:rsid w:val="00AE1AB7"/>
    <w:rsid w:val="00AE3F8D"/>
    <w:rsid w:val="00AF759A"/>
    <w:rsid w:val="00B01A8A"/>
    <w:rsid w:val="00B062AA"/>
    <w:rsid w:val="00B201E2"/>
    <w:rsid w:val="00B21511"/>
    <w:rsid w:val="00B27F68"/>
    <w:rsid w:val="00B37F0D"/>
    <w:rsid w:val="00B41269"/>
    <w:rsid w:val="00B53976"/>
    <w:rsid w:val="00B55685"/>
    <w:rsid w:val="00B57B3C"/>
    <w:rsid w:val="00B70F97"/>
    <w:rsid w:val="00B71286"/>
    <w:rsid w:val="00B845ED"/>
    <w:rsid w:val="00B84F2F"/>
    <w:rsid w:val="00B85489"/>
    <w:rsid w:val="00B912FC"/>
    <w:rsid w:val="00B91373"/>
    <w:rsid w:val="00B913F0"/>
    <w:rsid w:val="00B97D4E"/>
    <w:rsid w:val="00BB6BB8"/>
    <w:rsid w:val="00BC02BC"/>
    <w:rsid w:val="00BC2639"/>
    <w:rsid w:val="00BC38EC"/>
    <w:rsid w:val="00BC7748"/>
    <w:rsid w:val="00BD7D1E"/>
    <w:rsid w:val="00BF37C1"/>
    <w:rsid w:val="00BF434E"/>
    <w:rsid w:val="00BF53B1"/>
    <w:rsid w:val="00BF595E"/>
    <w:rsid w:val="00BF79F8"/>
    <w:rsid w:val="00C03201"/>
    <w:rsid w:val="00C05983"/>
    <w:rsid w:val="00C11213"/>
    <w:rsid w:val="00C34343"/>
    <w:rsid w:val="00C35516"/>
    <w:rsid w:val="00C43277"/>
    <w:rsid w:val="00C4382A"/>
    <w:rsid w:val="00C447DB"/>
    <w:rsid w:val="00C46E95"/>
    <w:rsid w:val="00C47AA6"/>
    <w:rsid w:val="00C51E59"/>
    <w:rsid w:val="00C73029"/>
    <w:rsid w:val="00C8667C"/>
    <w:rsid w:val="00C904FC"/>
    <w:rsid w:val="00CA3F8E"/>
    <w:rsid w:val="00CA62DD"/>
    <w:rsid w:val="00CA7BAB"/>
    <w:rsid w:val="00CB2A26"/>
    <w:rsid w:val="00CB3282"/>
    <w:rsid w:val="00CC1DF9"/>
    <w:rsid w:val="00CD17F7"/>
    <w:rsid w:val="00CD40B2"/>
    <w:rsid w:val="00CE4838"/>
    <w:rsid w:val="00CE7D2C"/>
    <w:rsid w:val="00D00280"/>
    <w:rsid w:val="00D0534B"/>
    <w:rsid w:val="00D0771A"/>
    <w:rsid w:val="00D11D28"/>
    <w:rsid w:val="00D21A9C"/>
    <w:rsid w:val="00D22D00"/>
    <w:rsid w:val="00D2341E"/>
    <w:rsid w:val="00D56F1A"/>
    <w:rsid w:val="00D634BB"/>
    <w:rsid w:val="00D64922"/>
    <w:rsid w:val="00D738B4"/>
    <w:rsid w:val="00D77CCF"/>
    <w:rsid w:val="00D8018A"/>
    <w:rsid w:val="00D86BC6"/>
    <w:rsid w:val="00D9031B"/>
    <w:rsid w:val="00D939E3"/>
    <w:rsid w:val="00DB19B8"/>
    <w:rsid w:val="00DB3F8D"/>
    <w:rsid w:val="00DB4C4C"/>
    <w:rsid w:val="00DB5D5A"/>
    <w:rsid w:val="00DB6D8B"/>
    <w:rsid w:val="00DC2C2F"/>
    <w:rsid w:val="00DC315D"/>
    <w:rsid w:val="00DD461E"/>
    <w:rsid w:val="00DE00CD"/>
    <w:rsid w:val="00DE3BBF"/>
    <w:rsid w:val="00DE5578"/>
    <w:rsid w:val="00DE7205"/>
    <w:rsid w:val="00DF62D5"/>
    <w:rsid w:val="00E04471"/>
    <w:rsid w:val="00E04F42"/>
    <w:rsid w:val="00E06E19"/>
    <w:rsid w:val="00E20527"/>
    <w:rsid w:val="00E20FDB"/>
    <w:rsid w:val="00E212B3"/>
    <w:rsid w:val="00E262B6"/>
    <w:rsid w:val="00E307FF"/>
    <w:rsid w:val="00E31214"/>
    <w:rsid w:val="00E40F97"/>
    <w:rsid w:val="00E41A85"/>
    <w:rsid w:val="00E43C7D"/>
    <w:rsid w:val="00E52F1E"/>
    <w:rsid w:val="00E539E0"/>
    <w:rsid w:val="00E55742"/>
    <w:rsid w:val="00E64C56"/>
    <w:rsid w:val="00E65517"/>
    <w:rsid w:val="00E65C83"/>
    <w:rsid w:val="00E75472"/>
    <w:rsid w:val="00E75D0E"/>
    <w:rsid w:val="00E76200"/>
    <w:rsid w:val="00E84FDA"/>
    <w:rsid w:val="00EA1FBE"/>
    <w:rsid w:val="00EA24B1"/>
    <w:rsid w:val="00EA2D8A"/>
    <w:rsid w:val="00EA485F"/>
    <w:rsid w:val="00EB2E4D"/>
    <w:rsid w:val="00EE0663"/>
    <w:rsid w:val="00EE1C42"/>
    <w:rsid w:val="00EE2C5F"/>
    <w:rsid w:val="00F00BDF"/>
    <w:rsid w:val="00F14764"/>
    <w:rsid w:val="00F33366"/>
    <w:rsid w:val="00F36B65"/>
    <w:rsid w:val="00F373B5"/>
    <w:rsid w:val="00F4656B"/>
    <w:rsid w:val="00F55FFB"/>
    <w:rsid w:val="00F60160"/>
    <w:rsid w:val="00F63B4E"/>
    <w:rsid w:val="00F77293"/>
    <w:rsid w:val="00F87B55"/>
    <w:rsid w:val="00FA130B"/>
    <w:rsid w:val="00FA184D"/>
    <w:rsid w:val="00FA421C"/>
    <w:rsid w:val="00FB2326"/>
    <w:rsid w:val="00FD73C2"/>
    <w:rsid w:val="00FE007A"/>
    <w:rsid w:val="00FE1BA7"/>
    <w:rsid w:val="00FE68D1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B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BD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567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4B5677"/>
    <w:rPr>
      <w:b/>
      <w:bCs/>
    </w:rPr>
  </w:style>
  <w:style w:type="character" w:styleId="a7">
    <w:name w:val="Emphasis"/>
    <w:basedOn w:val="a0"/>
    <w:uiPriority w:val="20"/>
    <w:qFormat/>
    <w:rsid w:val="004B5677"/>
    <w:rPr>
      <w:i/>
      <w:iCs/>
    </w:rPr>
  </w:style>
  <w:style w:type="table" w:styleId="a8">
    <w:name w:val="Table Grid"/>
    <w:basedOn w:val="a1"/>
    <w:uiPriority w:val="59"/>
    <w:rsid w:val="0086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63B4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065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Шиловская Т А</cp:lastModifiedBy>
  <cp:revision>384</cp:revision>
  <cp:lastPrinted>2019-02-08T04:02:00Z</cp:lastPrinted>
  <dcterms:created xsi:type="dcterms:W3CDTF">2019-02-07T14:53:00Z</dcterms:created>
  <dcterms:modified xsi:type="dcterms:W3CDTF">2019-04-19T08:39:00Z</dcterms:modified>
</cp:coreProperties>
</file>