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3C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Родительское собрание в средней группе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в начале учебного года</w:t>
      </w:r>
    </w:p>
    <w:p w:rsidR="00BA513C" w:rsidRDefault="00BA513C" w:rsidP="00BA51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«Начинаем новый учебный год»</w:t>
      </w:r>
      <w:r w:rsidR="009B0A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</w:t>
      </w:r>
      <w:bookmarkStart w:id="0" w:name="_GoBack"/>
      <w:bookmarkEnd w:id="0"/>
    </w:p>
    <w:p w:rsidR="00BA513C" w:rsidRPr="000068BF" w:rsidRDefault="00BA513C" w:rsidP="00BA51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13C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A513C" w:rsidRDefault="00BA513C" w:rsidP="00BA513C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расширение контакта между педагогами и родителями;</w:t>
      </w:r>
    </w:p>
    <w:p w:rsidR="00BA513C" w:rsidRDefault="00BA513C" w:rsidP="00BA513C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перспектив взаимодействия на новый учебный год; </w:t>
      </w:r>
    </w:p>
    <w:p w:rsidR="00BA513C" w:rsidRPr="000068BF" w:rsidRDefault="00BA513C" w:rsidP="00BA513C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культуры родителей.</w:t>
      </w:r>
    </w:p>
    <w:p w:rsidR="00BA513C" w:rsidRPr="000068BF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воспитатели, родители.</w:t>
      </w:r>
    </w:p>
    <w:p w:rsidR="00BA513C" w:rsidRPr="000068BF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проведения:</w:t>
      </w:r>
    </w:p>
    <w:p w:rsidR="00BA513C" w:rsidRPr="000068BF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Вступительная часть.</w:t>
      </w:r>
    </w:p>
    <w:p w:rsidR="00BA513C" w:rsidRPr="000068BF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Возрастные особенности детей 4-5 лет.</w:t>
      </w:r>
    </w:p>
    <w:p w:rsidR="00BA513C" w:rsidRPr="000068BF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образовательного процесса 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в средней группе.</w:t>
      </w:r>
    </w:p>
    <w:p w:rsidR="00BA513C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Выбор совета родителей группы.</w:t>
      </w:r>
    </w:p>
    <w:p w:rsidR="00BA513C" w:rsidRPr="000068BF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5.  Коротко о разном.</w:t>
      </w:r>
    </w:p>
    <w:p w:rsidR="00BA513C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513C" w:rsidRPr="000068BF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мероприятия:</w:t>
      </w:r>
    </w:p>
    <w:p w:rsidR="00BA513C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Родители заходят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группу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513C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513C" w:rsidRDefault="00BA513C" w:rsidP="00BA5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13C">
        <w:rPr>
          <w:rFonts w:ascii="Times New Roman" w:eastAsia="Times New Roman" w:hAnsi="Times New Roman" w:cs="Times New Roman"/>
          <w:b/>
          <w:sz w:val="28"/>
          <w:szCs w:val="28"/>
        </w:rPr>
        <w:t>Вступительная часть.</w:t>
      </w:r>
    </w:p>
    <w:p w:rsidR="00BA513C" w:rsidRPr="00BA513C" w:rsidRDefault="00BA513C" w:rsidP="00BA5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513C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A513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Добрый вечер</w:t>
      </w:r>
      <w:r w:rsidRPr="00BA513C">
        <w:rPr>
          <w:rFonts w:ascii="Times New Roman" w:eastAsia="Times New Roman" w:hAnsi="Times New Roman" w:cs="Times New Roman"/>
          <w:sz w:val="28"/>
          <w:szCs w:val="28"/>
        </w:rPr>
        <w:t xml:space="preserve">, уважаемые родители! Мы рады видеть вас на нашем первом в этом учебном году родительском собрании. Хочу поздравить вас с новым учебным годом. Дети ваши подросли за </w:t>
      </w:r>
      <w:proofErr w:type="gramStart"/>
      <w:r w:rsidRPr="00BA513C">
        <w:rPr>
          <w:rFonts w:ascii="Times New Roman" w:eastAsia="Times New Roman" w:hAnsi="Times New Roman" w:cs="Times New Roman"/>
          <w:sz w:val="28"/>
          <w:szCs w:val="28"/>
        </w:rPr>
        <w:t>лето</w:t>
      </w:r>
      <w:proofErr w:type="gramEnd"/>
      <w:r w:rsidRPr="00BA513C">
        <w:rPr>
          <w:rFonts w:ascii="Times New Roman" w:eastAsia="Times New Roman" w:hAnsi="Times New Roman" w:cs="Times New Roman"/>
          <w:sz w:val="28"/>
          <w:szCs w:val="28"/>
        </w:rPr>
        <w:t xml:space="preserve"> и пер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ешли в </w:t>
      </w:r>
      <w:r w:rsidRPr="00BA513C">
        <w:rPr>
          <w:rFonts w:ascii="Times New Roman" w:eastAsia="Times New Roman" w:hAnsi="Times New Roman" w:cs="Times New Roman"/>
          <w:sz w:val="28"/>
          <w:szCs w:val="28"/>
        </w:rPr>
        <w:t xml:space="preserve">среднюю группу детского сада. </w:t>
      </w:r>
    </w:p>
    <w:p w:rsidR="00BA513C" w:rsidRPr="000068BF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А знаете ли вы, уважаемы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 родители, особенност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развития </w:t>
      </w:r>
      <w:r w:rsidR="00631E0A">
        <w:rPr>
          <w:rFonts w:ascii="Times New Roman" w:eastAsia="Times New Roman" w:hAnsi="Times New Roman" w:cs="Times New Roman"/>
          <w:sz w:val="28"/>
          <w:szCs w:val="28"/>
        </w:rPr>
        <w:t>детей 5-го года жизни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? Что предста</w:t>
      </w:r>
      <w:r>
        <w:rPr>
          <w:rFonts w:ascii="Times New Roman" w:eastAsia="Times New Roman" w:hAnsi="Times New Roman" w:cs="Times New Roman"/>
          <w:sz w:val="28"/>
          <w:szCs w:val="28"/>
        </w:rPr>
        <w:t>вляют собой дети в возрасте 4-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5 лет?</w:t>
      </w:r>
    </w:p>
    <w:p w:rsidR="00BA513C" w:rsidRDefault="00BA513C" w:rsidP="00BA51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Каждый ребенок развивается по-разному, у каждого свой путь и темп развития. Но все же есть нечто общее, что позволяет охарактеризовать детей, их возрастные особенности. Составим общ</w:t>
      </w:r>
      <w:r>
        <w:rPr>
          <w:rFonts w:ascii="Times New Roman" w:eastAsia="Times New Roman" w:hAnsi="Times New Roman" w:cs="Times New Roman"/>
          <w:sz w:val="28"/>
          <w:szCs w:val="28"/>
        </w:rPr>
        <w:t>ий возрастной портрет ребенка 4-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5 лет, выделив показатели разных сторон его развития. </w:t>
      </w:r>
    </w:p>
    <w:p w:rsidR="00BA513C" w:rsidRPr="00BA513C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513C" w:rsidRDefault="00BA513C" w:rsidP="00BA5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573A" w:rsidRDefault="00FA573A" w:rsidP="00BA5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513C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Возрастные особенности детей 4-5 лет</w:t>
      </w:r>
    </w:p>
    <w:p w:rsidR="00BA513C" w:rsidRPr="00BA513C" w:rsidRDefault="00BA513C" w:rsidP="00BA5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573A" w:rsidRPr="000068BF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i/>
          <w:iCs/>
          <w:sz w:val="28"/>
          <w:szCs w:val="28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FA573A" w:rsidRPr="000068BF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 этом возрасте у вашего ребенка активно проявляются:</w:t>
      </w:r>
    </w:p>
    <w:p w:rsidR="00FA573A" w:rsidRPr="00BE513A" w:rsidRDefault="00FA573A" w:rsidP="00FA573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BE513A">
        <w:rPr>
          <w:rFonts w:ascii="Times New Roman" w:eastAsia="Times New Roman" w:hAnsi="Times New Roman" w:cs="Times New Roman"/>
          <w:b/>
          <w:bCs/>
          <w:sz w:val="28"/>
          <w:szCs w:val="28"/>
        </w:rPr>
        <w:t>Стремление к самостоятельности</w:t>
      </w:r>
      <w:r w:rsidRPr="00BE513A">
        <w:rPr>
          <w:rFonts w:ascii="Times New Roman" w:eastAsia="Times New Roman" w:hAnsi="Times New Roman" w:cs="Times New Roman"/>
          <w:sz w:val="28"/>
          <w:szCs w:val="28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FA573A" w:rsidRPr="000068BF" w:rsidRDefault="00FA573A" w:rsidP="00FA5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Этические представления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. Ребенок расширяет палитру осознаваемых эмоций, он начинает понимать чувства других людей, сопереживать. В этом 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lastRenderedPageBreak/>
        <w:t>возрасте начинают формироваться основные этические поняти</w:t>
      </w:r>
      <w:proofErr w:type="gramStart"/>
      <w:r w:rsidRPr="000068B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A4DC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6A4DC5">
        <w:rPr>
          <w:rFonts w:ascii="Times New Roman" w:eastAsia="Times New Roman" w:hAnsi="Times New Roman" w:cs="Times New Roman"/>
          <w:sz w:val="28"/>
          <w:szCs w:val="28"/>
        </w:rPr>
        <w:t>добро, зло, честь, совесть, правда, ложь)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воспринимаемые ребенком не через то, что говорят ему взрослые, а исходя из того, как они поступают.</w:t>
      </w:r>
    </w:p>
    <w:p w:rsidR="00FA573A" w:rsidRPr="000068BF" w:rsidRDefault="00FA573A" w:rsidP="00FA5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 способности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FA573A" w:rsidRPr="000068BF" w:rsidRDefault="00FA573A" w:rsidP="00FA5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Страхи как следствие развитого воображения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FA573A" w:rsidRPr="000068BF" w:rsidRDefault="00FA573A" w:rsidP="00FA5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Отношения со сверстниками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FA573A" w:rsidRPr="000068BF" w:rsidRDefault="00FA573A" w:rsidP="00FA57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Активная любознательность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которая заставляет детей постоянно задавать вопро</w:t>
      </w:r>
      <w:r>
        <w:rPr>
          <w:rFonts w:ascii="Times New Roman" w:eastAsia="Times New Roman" w:hAnsi="Times New Roman" w:cs="Times New Roman"/>
          <w:sz w:val="28"/>
          <w:szCs w:val="28"/>
        </w:rPr>
        <w:t>сы обо всем, что они видят. Они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FA573A" w:rsidRPr="000068BF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Вам как его родителям важно:</w:t>
      </w:r>
    </w:p>
    <w:p w:rsidR="00FA573A" w:rsidRPr="000068BF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Понять, каковы в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вашей семье правила и законы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которые ребенку не позволено нарушать. Помнить, что законов и запретов не должно быть слишком много, иначе их трудно выполнить.</w:t>
      </w:r>
    </w:p>
    <w:p w:rsidR="00FA573A" w:rsidRPr="000068BF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Самим жить в согласии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с теми этическими принципами, которые вы транслируете ребенку.</w:t>
      </w:r>
    </w:p>
    <w:p w:rsidR="00FA573A" w:rsidRPr="000068BF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Не перегружать совесть ребенка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FA573A" w:rsidRPr="000068BF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Помнить о том, что не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стоит при ребенке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рассказывать различные страшные истории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FA573A" w:rsidRPr="000068BF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Предоставлять ребенку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возможности для проявления его творчества и самовыражения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FA573A" w:rsidRPr="000068BF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Обеспечить ребенку возможность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совместной с другими детьми игры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FA573A" w:rsidRPr="000068BF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Понимать, что ребенок уже способен достаточно долго и увлеченно заниматься тем, что ему нравится, и ему бывает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очень трудно прервать игру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поэтому о необходимости ее заканчивать стоит предупреждать его заранее.</w:t>
      </w:r>
    </w:p>
    <w:p w:rsidR="00FA573A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Быть открытыми к вопросам ребенка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FA573A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Блиц-опрос родителей по активно проявляющимся особенностям  у детей нашей группы</w:t>
      </w:r>
    </w:p>
    <w:p w:rsidR="00FA573A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573A" w:rsidRDefault="00FA573A" w:rsidP="002961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E513A">
        <w:rPr>
          <w:rFonts w:ascii="Times New Roman" w:eastAsia="Times New Roman" w:hAnsi="Times New Roman" w:cs="Times New Roman"/>
          <w:b/>
          <w:iCs/>
          <w:sz w:val="28"/>
          <w:szCs w:val="28"/>
        </w:rPr>
        <w:t>Что должен знать и уметь ребенок 4-5 лет</w:t>
      </w:r>
    </w:p>
    <w:p w:rsidR="00BA513C" w:rsidRDefault="00BA513C" w:rsidP="002961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573A" w:rsidRPr="00BE513A" w:rsidRDefault="00FA573A" w:rsidP="00FA57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Речевое развитие: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Правильно произносить все звуки родного языка;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Использовать в речи существительные, обозначающие профессии;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Употреблять существительные с обобщающим значением: овощи, фрукты, ягоды, животные;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Согласовывать слова в роде, числе, падеже;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Употреблять предложения с однородными членами;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Пересказывать небольшие литературные тексты, составлять рассказ по сюжетной картине, игрушке, предметам;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 xml:space="preserve">Уметь отвечать на вопросы по содержанию </w:t>
      </w:r>
      <w:proofErr w:type="gramStart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прочитанного</w:t>
      </w:r>
      <w:proofErr w:type="gramEnd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 xml:space="preserve">Читать наизусть небольшие стихотворения, </w:t>
      </w:r>
      <w:proofErr w:type="spellStart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потешки</w:t>
      </w:r>
      <w:proofErr w:type="spellEnd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Воспроизводить содержание художественных произведений с помощью вопросов воспитателя.</w:t>
      </w:r>
    </w:p>
    <w:p w:rsidR="00FA573A" w:rsidRDefault="00FA573A" w:rsidP="002961D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573A" w:rsidRPr="000068BF" w:rsidRDefault="00FA573A" w:rsidP="002961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 развитие: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Считать в пределах 5 (количественный счет), отвечать на вопрос «сколько всего»;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Сравнивать 2 группы предметов, используя счет;</w:t>
      </w:r>
    </w:p>
    <w:p w:rsidR="00FA573A" w:rsidRPr="00AF7611" w:rsidRDefault="00BA513C" w:rsidP="00BA51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Сравнивать 5 предметов разной длины, высоты, раскладывая их в возрастающем порядке по длине, высоте;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Узнавать и называть треугольник, отличать его от круга и квадрата;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Различать и называть части суток;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proofErr w:type="gramStart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 xml:space="preserve">Определять </w:t>
      </w:r>
      <w:r w:rsidR="00F72412"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направление движения от себя (право, лево, вперед, назад, верх,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низ);</w:t>
      </w:r>
      <w:proofErr w:type="gramEnd"/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правую и левую руку;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и называть основные детали строительного материала (куб, брусок, пластины);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Учить анализировать образец постройки: выделять основные части и различать их по величине и форме;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Уметь конструировать из бумаги: сгибать прямоугольный лист бумаги пополам, совмещая стороны и углы;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Уметь  вычленять признаки предметов (цвет, форму, величину);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Определять материал, из которого изготовлена вещь (дерево, металл, бумага, ткань);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proofErr w:type="gramStart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  <w:proofErr w:type="gramEnd"/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Различать и называть части тела животного и человека;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Узнавать и называть 3-4 дерева, один кустарник, 3-4 травянистых растений;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Различать по вкусу, цвету, величине и форме 3-5 вида овощей и фруктов;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2-3 вида лесных ягод, грибов (съедобных и несъедобных);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Называть насекомых;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</w:t>
      </w:r>
      <w:r w:rsidR="00AF0BC2" w:rsidRPr="00AF0BC2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A573A" w:rsidRPr="000068BF" w:rsidRDefault="00FA573A" w:rsidP="002961D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573A" w:rsidRPr="000068BF" w:rsidRDefault="00FA573A" w:rsidP="002961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 – эстетическое развитие: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Правильно передавать в рисунке форму, строение предметов, расположение частей, отношение по величине;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 xml:space="preserve">Создавать узоры на полосе, квадрате, круге, </w:t>
      </w:r>
      <w:proofErr w:type="spellStart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розете</w:t>
      </w:r>
      <w:proofErr w:type="spellEnd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, ритмично располагая элементы;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Лепить предметы, состоящие из нескольких частей;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 xml:space="preserve">Использовать приёмы оттягивания, сглаживания, вдавливания, прижимания и </w:t>
      </w:r>
      <w:proofErr w:type="spellStart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примазывания</w:t>
      </w:r>
      <w:proofErr w:type="spellEnd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Владеть навыком рационального деление пластилина, использовать в работе стеку;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Правильно держать ножницы и действовать ими;</w:t>
      </w:r>
    </w:p>
    <w:p w:rsidR="002961D2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Резать по диагонали квадрат, вырезать круг из квадрата, овал - из четырёхугольника, делать косые срезы;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Раскладывать и наклеивать предметы, состоящие из отдельных частей;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 xml:space="preserve">Составлять узоры из растительных и геометрических форм на полосе, квадрате, круге, </w:t>
      </w:r>
      <w:proofErr w:type="spellStart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розете</w:t>
      </w:r>
      <w:proofErr w:type="spellEnd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, чередовать их по цвету, форме, величине и последовательно наклеивать.</w:t>
      </w:r>
    </w:p>
    <w:p w:rsidR="00FA573A" w:rsidRDefault="00FA573A" w:rsidP="002961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A573A" w:rsidRPr="000068BF" w:rsidRDefault="00FA573A" w:rsidP="002961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 – коммуникативное развитие: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Уметь договариваться  с  детьми, во что играть, кто кем будет в игре;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Использовать  «вежливые» слова;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Иметь  представление о работе своих родителей;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название своей Родины;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название города, деревни, где живут, улицу;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Соблюдать  элементарные правила организованного поведения в детском саду;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Соблюдать  правила поведения на улице и в транспорте;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Соблюдать 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Иметь  представление о значимости труда взрослых;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Бережно относится к тому, что сделано руками человека.</w:t>
      </w:r>
    </w:p>
    <w:p w:rsidR="00FA573A" w:rsidRDefault="00FA573A" w:rsidP="002961D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573A" w:rsidRPr="000068BF" w:rsidRDefault="00FA573A" w:rsidP="002961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Физическое развитие: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Ходить и бегать, согласовыва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я движения рук и ног; 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Прыгать на 2-х ногах на месте и с продвижением вперед, прыгать в длину с места не менее 70 см;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proofErr w:type="gramStart"/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Брать, держать, переносить, класть, катать, бросать мяч из-за головы, от груди;</w:t>
      </w:r>
      <w:proofErr w:type="gramEnd"/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Метать предметы правой и левой рукой на дальность на расстояние не менее 5 метров, отбивать мяч о землю (пол) не меньше  5 раз подряд;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D70BDD">
        <w:rPr>
          <w:rFonts w:ascii="Times New Roman" w:eastAsia="Times New Roman" w:hAnsi="Times New Roman" w:cs="Times New Roman"/>
          <w:i/>
          <w:sz w:val="28"/>
          <w:szCs w:val="28"/>
        </w:rPr>
        <w:t>Лазать по лесенке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 xml:space="preserve"> - стремянке, гимнастической стене не пропуская реек, перелезая с одного пролёта на другой; 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Ползать, подлезать под натянутую верёвку, перелизать через бревно, лежащее на полу;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Строиться в колонну по одному, парами, в круг, шеренгу;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Кататься на двухколёсном велосипеде;</w:t>
      </w:r>
    </w:p>
    <w:p w:rsidR="00FA573A" w:rsidRPr="00AF7611" w:rsidRDefault="002961D2" w:rsidP="002961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="00FA573A" w:rsidRPr="00AF7611">
        <w:rPr>
          <w:rFonts w:ascii="Times New Roman" w:eastAsia="Times New Roman" w:hAnsi="Times New Roman" w:cs="Times New Roman"/>
          <w:i/>
          <w:sz w:val="28"/>
          <w:szCs w:val="28"/>
        </w:rPr>
        <w:t>Ориентироваться в пространстве.</w:t>
      </w:r>
    </w:p>
    <w:p w:rsidR="00FA573A" w:rsidRDefault="00FA573A" w:rsidP="002961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0BDD" w:rsidRDefault="00FA573A" w:rsidP="00D7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b/>
          <w:sz w:val="28"/>
          <w:szCs w:val="28"/>
        </w:rPr>
        <w:t>Задачи воспитания и обучения в детском саду в соответствии с ФГОС.</w:t>
      </w:r>
    </w:p>
    <w:p w:rsidR="00D70BDD" w:rsidRDefault="00D70BDD" w:rsidP="00D70B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573A" w:rsidRPr="00FA573A" w:rsidRDefault="00D70BDD" w:rsidP="00D70B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 xml:space="preserve">Наша группа работает по Рабочей программе образовательной деятельности, которая разработана на основе образовательной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 детского сада,</w:t>
      </w:r>
      <w:r w:rsidR="00F62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71C">
        <w:rPr>
          <w:rFonts w:ascii="Times New Roman" w:eastAsia="Times New Roman" w:hAnsi="Times New Roman" w:cs="Times New Roman"/>
          <w:sz w:val="28"/>
          <w:szCs w:val="28"/>
        </w:rPr>
        <w:t xml:space="preserve">которая разработана на основе инновационной программы дошкольного образования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Н.Е.</w:t>
      </w:r>
      <w:r w:rsidR="00F5271C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F527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271C" w:rsidRPr="00F5271C" w:rsidRDefault="00F5271C" w:rsidP="00F5271C">
      <w:pPr>
        <w:spacing w:line="36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F5271C">
        <w:rPr>
          <w:rFonts w:ascii="Times New Roman" w:eastAsia="Calibri" w:hAnsi="Times New Roman" w:cs="Times New Roman"/>
          <w:sz w:val="28"/>
          <w:lang w:eastAsia="en-US"/>
        </w:rPr>
        <w:t>Годовые задачи на 2021 – 2022 учебный год:</w:t>
      </w:r>
    </w:p>
    <w:p w:rsidR="00F5271C" w:rsidRPr="00D70BDD" w:rsidRDefault="00F5271C" w:rsidP="00D70BDD">
      <w:pPr>
        <w:spacing w:line="360" w:lineRule="auto"/>
        <w:rPr>
          <w:rFonts w:ascii="Times New Roman" w:eastAsia="Calibri" w:hAnsi="Times New Roman" w:cs="Times New Roman"/>
          <w:sz w:val="28"/>
          <w:lang w:eastAsia="en-US"/>
        </w:rPr>
      </w:pPr>
      <w:r w:rsidRPr="00D70BDD">
        <w:rPr>
          <w:rFonts w:ascii="Times New Roman" w:eastAsia="Calibri" w:hAnsi="Times New Roman" w:cs="Times New Roman"/>
          <w:sz w:val="28"/>
          <w:lang w:eastAsia="en-US"/>
        </w:rPr>
        <w:t xml:space="preserve">Внедрить программу воспитания в ООП МДОУ, разработанную в соответствии с инновационной программой «От рождения до школы» (шестой выпуск) под редакцией </w:t>
      </w:r>
      <w:proofErr w:type="spellStart"/>
      <w:r w:rsidRPr="00D70BDD">
        <w:rPr>
          <w:rFonts w:ascii="Times New Roman" w:eastAsia="Calibri" w:hAnsi="Times New Roman" w:cs="Times New Roman"/>
          <w:sz w:val="28"/>
          <w:lang w:eastAsia="en-US"/>
        </w:rPr>
        <w:t>Н.Е.Вераксы</w:t>
      </w:r>
      <w:proofErr w:type="spellEnd"/>
      <w:r w:rsidRPr="00D70BDD"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proofErr w:type="spellStart"/>
      <w:r w:rsidRPr="00D70BDD">
        <w:rPr>
          <w:rFonts w:ascii="Times New Roman" w:eastAsia="Calibri" w:hAnsi="Times New Roman" w:cs="Times New Roman"/>
          <w:sz w:val="28"/>
          <w:lang w:eastAsia="en-US"/>
        </w:rPr>
        <w:t>Т.С.Комаровой</w:t>
      </w:r>
      <w:proofErr w:type="spellEnd"/>
      <w:r w:rsidRPr="00D70BDD"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proofErr w:type="spellStart"/>
      <w:r w:rsidRPr="00D70BDD">
        <w:rPr>
          <w:rFonts w:ascii="Times New Roman" w:eastAsia="Calibri" w:hAnsi="Times New Roman" w:cs="Times New Roman"/>
          <w:sz w:val="28"/>
          <w:lang w:eastAsia="en-US"/>
        </w:rPr>
        <w:t>Э.М.Дорофеевой</w:t>
      </w:r>
      <w:proofErr w:type="spellEnd"/>
      <w:r w:rsidRPr="00D70BDD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F5271C" w:rsidRPr="00F5271C" w:rsidRDefault="00F5271C" w:rsidP="00D70BDD">
      <w:pPr>
        <w:spacing w:line="360" w:lineRule="auto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F5271C">
        <w:rPr>
          <w:rFonts w:ascii="Times New Roman" w:eastAsia="Calibri" w:hAnsi="Times New Roman" w:cs="Times New Roman"/>
          <w:sz w:val="28"/>
          <w:lang w:eastAsia="en-US"/>
        </w:rPr>
        <w:t>Систематизировать работу педагогического коллектива по повышению качества речевых навыков у детей.</w:t>
      </w:r>
    </w:p>
    <w:p w:rsidR="00F5271C" w:rsidRPr="00F5271C" w:rsidRDefault="00F5271C" w:rsidP="00F5271C">
      <w:pPr>
        <w:spacing w:line="360" w:lineRule="auto"/>
        <w:rPr>
          <w:rFonts w:ascii="Times New Roman" w:eastAsia="Calibri" w:hAnsi="Times New Roman" w:cs="Times New Roman"/>
          <w:sz w:val="32"/>
          <w:lang w:eastAsia="en-US"/>
        </w:rPr>
      </w:pPr>
      <w:r w:rsidRPr="00F5271C">
        <w:rPr>
          <w:rFonts w:ascii="Times New Roman" w:eastAsia="Calibri" w:hAnsi="Times New Roman" w:cs="Times New Roman"/>
          <w:sz w:val="28"/>
          <w:lang w:eastAsia="en-US"/>
        </w:rPr>
        <w:t>Годовы</w:t>
      </w:r>
      <w:r w:rsidRPr="00D70BDD">
        <w:rPr>
          <w:rFonts w:ascii="Times New Roman" w:eastAsia="Calibri" w:hAnsi="Times New Roman" w:cs="Times New Roman"/>
          <w:sz w:val="28"/>
          <w:lang w:eastAsia="en-US"/>
        </w:rPr>
        <w:t>е задачи нашей группы</w:t>
      </w:r>
      <w:r w:rsidRPr="00F5271C">
        <w:rPr>
          <w:rFonts w:ascii="Times New Roman" w:eastAsia="Calibri" w:hAnsi="Times New Roman" w:cs="Times New Roman"/>
          <w:sz w:val="28"/>
          <w:lang w:eastAsia="en-US"/>
        </w:rPr>
        <w:t>:</w:t>
      </w:r>
      <w:r w:rsidRPr="00D70BDD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</w:t>
      </w:r>
      <w:r w:rsidRPr="00F5271C">
        <w:rPr>
          <w:rFonts w:ascii="Times New Roman" w:eastAsia="Calibri" w:hAnsi="Times New Roman" w:cs="Times New Roman"/>
          <w:sz w:val="28"/>
          <w:lang w:eastAsia="en-US"/>
        </w:rPr>
        <w:t>Продолжать развивать правильную  речь  дошкольников по средствам устного народного творчества, театрализованной игры и дидактических игр.</w:t>
      </w:r>
    </w:p>
    <w:p w:rsidR="008C005E" w:rsidRDefault="00FA573A" w:rsidP="008C0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b/>
          <w:sz w:val="28"/>
          <w:szCs w:val="28"/>
        </w:rPr>
        <w:t>Особенности образ</w:t>
      </w:r>
      <w:r w:rsidR="008C005E">
        <w:rPr>
          <w:rFonts w:ascii="Times New Roman" w:eastAsia="Times New Roman" w:hAnsi="Times New Roman" w:cs="Times New Roman"/>
          <w:b/>
          <w:sz w:val="28"/>
          <w:szCs w:val="28"/>
        </w:rPr>
        <w:t xml:space="preserve">овательного процесса в </w:t>
      </w:r>
      <w:r w:rsidRPr="00FA573A">
        <w:rPr>
          <w:rFonts w:ascii="Times New Roman" w:eastAsia="Times New Roman" w:hAnsi="Times New Roman" w:cs="Times New Roman"/>
          <w:b/>
          <w:sz w:val="28"/>
          <w:szCs w:val="28"/>
        </w:rPr>
        <w:t>средней группе.</w:t>
      </w:r>
    </w:p>
    <w:p w:rsidR="008C005E" w:rsidRDefault="008C005E" w:rsidP="008C0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4539" w:rsidRDefault="008C005E" w:rsidP="008C0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>Уважаемые родители, хочу вас познакомить с режимом дня в нашей группе и прошу собл</w:t>
      </w:r>
      <w:r w:rsidR="00F5271C">
        <w:rPr>
          <w:rFonts w:ascii="Times New Roman" w:eastAsia="Times New Roman" w:hAnsi="Times New Roman" w:cs="Times New Roman"/>
          <w:sz w:val="28"/>
          <w:szCs w:val="28"/>
        </w:rPr>
        <w:t>юдать его. Приём детей с 07:30 до 8:0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>0. В этом году утренняя зарядка у нас проводится в музыкальном зале в 8</w:t>
      </w:r>
      <w:r w:rsidR="003C4539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 xml:space="preserve">0. Затем идёт </w:t>
      </w:r>
      <w:proofErr w:type="gramStart"/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>завтрак</w:t>
      </w:r>
      <w:proofErr w:type="gramEnd"/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 xml:space="preserve"> и начинаются занятия. Если вы опозда</w:t>
      </w:r>
      <w:r w:rsidR="003C4539">
        <w:rPr>
          <w:rFonts w:ascii="Times New Roman" w:eastAsia="Times New Roman" w:hAnsi="Times New Roman" w:cs="Times New Roman"/>
          <w:sz w:val="28"/>
          <w:szCs w:val="28"/>
        </w:rPr>
        <w:t>ли и пришли во время зарядки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3C4539">
        <w:rPr>
          <w:rFonts w:ascii="Times New Roman" w:eastAsia="Times New Roman" w:hAnsi="Times New Roman" w:cs="Times New Roman"/>
          <w:sz w:val="28"/>
          <w:szCs w:val="28"/>
        </w:rPr>
        <w:t>одождите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C4539">
        <w:rPr>
          <w:rFonts w:ascii="Times New Roman" w:eastAsia="Times New Roman" w:hAnsi="Times New Roman" w:cs="Times New Roman"/>
          <w:sz w:val="28"/>
          <w:szCs w:val="28"/>
        </w:rPr>
        <w:t xml:space="preserve"> пока она закончится 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>в раздевалке. В этом году мы будем продолжать заниматься физкультурой</w:t>
      </w:r>
      <w:r w:rsidR="00D70B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 xml:space="preserve"> и для этого детям необходима спортивная форма (белая футболка, чёрные шорты, чешки).</w:t>
      </w:r>
      <w:r w:rsidR="00D70BDD">
        <w:rPr>
          <w:rFonts w:ascii="Times New Roman" w:eastAsia="Times New Roman" w:hAnsi="Times New Roman" w:cs="Times New Roman"/>
          <w:sz w:val="28"/>
          <w:szCs w:val="28"/>
        </w:rPr>
        <w:t xml:space="preserve"> Для музыкальных занятий для девочек необходима пышная юбочка.</w:t>
      </w:r>
    </w:p>
    <w:p w:rsidR="003C4539" w:rsidRDefault="003C4539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нашей группе проходит 11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 xml:space="preserve"> занятий в неделю, это рисование, лепка, аппликация,  музыкальное занятие, физкультурное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занятие, занятие по математике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>, ознакомление с окружающим миром, развитие речи</w:t>
      </w:r>
      <w:r w:rsidR="00D70BDD">
        <w:rPr>
          <w:rFonts w:ascii="Times New Roman" w:eastAsia="Times New Roman" w:hAnsi="Times New Roman" w:cs="Times New Roman"/>
          <w:sz w:val="28"/>
          <w:szCs w:val="28"/>
        </w:rPr>
        <w:t xml:space="preserve"> и конструирование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 xml:space="preserve">. Все занятия проходят в игровой форме. Каждый день </w:t>
      </w:r>
      <w:r w:rsidR="00D70BDD">
        <w:rPr>
          <w:rFonts w:ascii="Times New Roman" w:eastAsia="Times New Roman" w:hAnsi="Times New Roman" w:cs="Times New Roman"/>
          <w:sz w:val="28"/>
          <w:szCs w:val="28"/>
        </w:rPr>
        <w:t>проводи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по 2 занятия по 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 xml:space="preserve">. В течение дня проводятся различные подвижные игры, разучиваются пальчиковые игры и </w:t>
      </w:r>
      <w:proofErr w:type="spellStart"/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 xml:space="preserve">, проводятся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индивидуальные беседы с детьми.</w:t>
      </w:r>
    </w:p>
    <w:p w:rsidR="00D70BDD" w:rsidRDefault="00D70BDD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573A" w:rsidRDefault="003C4539" w:rsidP="00FA57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FA573A" w:rsidRPr="00FA573A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Правила группы. </w:t>
      </w:r>
    </w:p>
    <w:p w:rsidR="00D70BDD" w:rsidRPr="00FA573A" w:rsidRDefault="00D70BDD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1. Начнём с утреннего приёма. Старайтесь настраивать ребёнка на позитив с вечера, вовремя укладывайтесь спать, вставайте бодрыми и добрыми, чтобы не вести ребёнка на «мучения», соблюдайте одно очень важное правило: отдаёте его в руки воспитателя и спокойно уходите. Чем дольше будете </w:t>
      </w:r>
      <w:proofErr w:type="gramStart"/>
      <w:r w:rsidRPr="00FA573A">
        <w:rPr>
          <w:rFonts w:ascii="Times New Roman" w:eastAsia="Times New Roman" w:hAnsi="Times New Roman" w:cs="Times New Roman"/>
          <w:sz w:val="28"/>
          <w:szCs w:val="28"/>
        </w:rPr>
        <w:t>жалеть</w:t>
      </w:r>
      <w:proofErr w:type="gramEnd"/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 и прощаться, тем больше он будет требовать от вас жалости, капризничать. В 9.00 начинается образовательная деятельность, </w:t>
      </w:r>
      <w:proofErr w:type="gramStart"/>
      <w:r w:rsidRPr="00FA573A">
        <w:rPr>
          <w:rFonts w:ascii="Times New Roman" w:eastAsia="Times New Roman" w:hAnsi="Times New Roman" w:cs="Times New Roman"/>
          <w:sz w:val="28"/>
          <w:szCs w:val="28"/>
        </w:rPr>
        <w:t>огорчения</w:t>
      </w:r>
      <w:proofErr w:type="gramEnd"/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 и расстройства от прощания с родителями должны быть забыты к этому времени. </w:t>
      </w: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2. Успевайте приходить до начала гимнастики, если хотите пообщаться с воспитателем, то приходите ещё раньше. Но если по каким-то причинам не получается, то ребёнка не оставляйте одного ни в раздевалке, ни в группе до прихода воспитателей с зарядки – ждите обязательно. И убедительная просьба не опаздывать. </w:t>
      </w:r>
      <w:proofErr w:type="gramStart"/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Опаздывающие отвлекают нас от проведения режимных моментов, от работы с детьми. </w:t>
      </w:r>
      <w:proofErr w:type="gramEnd"/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3. Не забывайте зарегистрироваться в журнале приема и выдачи детей. Это ваша ответственность за своих детей. </w:t>
      </w: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>4. Если воспитатели попросили вас обратиться к врачу, значит, в течение дня были симптомы недомогания, вызывающие беспокойство. Если для вас это обычное состояние вашего ребёнка, то для родителей других детей кашель и насморк у других детей вызывают беспокойство</w:t>
      </w:r>
      <w:r w:rsidR="008C005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 как потенциальный источник инфекции, опасный для собственного ребёнка. </w:t>
      </w: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5. Старайтесь не опаздывать на завтрак, т. к. мы не имеем права держать остатки пищи в неположенное время, разводить микробы, давать детям пищу несоответствующей t. в связи с этим ребёнок до обеда кушать не будет. </w:t>
      </w: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6. Приучайте детей запоминать свою одежду, а не спрашивать у воспитателей, где штаны, колготки. Не запоминаете – ставьте метки, тогда и нам легче находить вещи и раскладывать по шкафчикам. Одежда должна соответствовать сезону, </w:t>
      </w:r>
      <w:proofErr w:type="gramStart"/>
      <w:r w:rsidRPr="00FA573A">
        <w:rPr>
          <w:rFonts w:ascii="Times New Roman" w:eastAsia="Times New Roman" w:hAnsi="Times New Roman" w:cs="Times New Roman"/>
          <w:sz w:val="28"/>
          <w:szCs w:val="28"/>
        </w:rPr>
        <w:t>лёгкой</w:t>
      </w:r>
      <w:proofErr w:type="gramEnd"/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 для ребёнка в надевании, удобна, обувь без шнурков, легко одеваться. После прогулки мы как можем, сушим одежду, специальных мест для просушки у нас нет, то есть, лучше иметь или приносить сменный комплект сухой одежды, претензии, что «у нас не высохло» не принимаются. Варежки на резинке, но вокруг петельки не заматывайте. </w:t>
      </w:r>
    </w:p>
    <w:p w:rsidR="00FA573A" w:rsidRPr="00FA573A" w:rsidRDefault="008C005E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6. Ф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>изкультурную форму не забывайте забирать на стирку, бельё запасное обязательно должно быть в шкафчике (трусики, маечка, носочки, футболка, шорты, платье)</w:t>
      </w: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8. Для развлечений и утренников должна быть праздничная одежда, которая приносится перед праздниками. </w:t>
      </w: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>9. В нашем саду принято посезонно выполнять поделки вместе с детьми, участвовать в конкурсах, о которых вам будут сообщать воспитатели.</w:t>
      </w: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 10. Не забывайте о сво</w:t>
      </w:r>
      <w:r w:rsidR="008C005E">
        <w:rPr>
          <w:rFonts w:ascii="Times New Roman" w:eastAsia="Times New Roman" w:hAnsi="Times New Roman" w:cs="Times New Roman"/>
          <w:sz w:val="28"/>
          <w:szCs w:val="28"/>
        </w:rPr>
        <w:t>евременной оплате за д/сад до 10</w:t>
      </w: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 числа каждого месяца. </w:t>
      </w: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11. Отдельный вопрос – игрушки из дома: если вы даёте ребёнку в д/сад игрушку из дома, будьте готовы, что она может потеряться, сломаться. Игрушка должна быть безопасной и чистой. </w:t>
      </w: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12. Так же золотые и серебряные украшения надеваете по вашему усмотрению, ответственности за эти вещи мы не несём, может потеряться  где угодно. </w:t>
      </w: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 xml:space="preserve">13. 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таблетки, монетки. </w:t>
      </w:r>
    </w:p>
    <w:p w:rsidR="00FA573A" w:rsidRP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2D9" w:rsidRDefault="00F622D9" w:rsidP="008C0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22D9" w:rsidRDefault="00F622D9" w:rsidP="008C0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573A" w:rsidRDefault="00FA573A" w:rsidP="008C0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b/>
          <w:sz w:val="28"/>
          <w:szCs w:val="28"/>
        </w:rPr>
        <w:t>Разное.</w:t>
      </w:r>
    </w:p>
    <w:p w:rsidR="00F622D9" w:rsidRPr="00FA573A" w:rsidRDefault="00F622D9" w:rsidP="008C0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573A" w:rsidRPr="00FA573A" w:rsidRDefault="008C005E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A573A" w:rsidRPr="00FA573A">
        <w:rPr>
          <w:rFonts w:ascii="Times New Roman" w:eastAsia="Times New Roman" w:hAnsi="Times New Roman" w:cs="Times New Roman"/>
          <w:sz w:val="28"/>
          <w:szCs w:val="28"/>
        </w:rPr>
        <w:t xml:space="preserve">Уважаемые родители, для помощи в организации всех наших совместный мероприятий выбран родительский комитет группы. </w:t>
      </w:r>
    </w:p>
    <w:p w:rsidR="00FA573A" w:rsidRDefault="00FA573A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573A">
        <w:rPr>
          <w:rFonts w:ascii="Times New Roman" w:eastAsia="Times New Roman" w:hAnsi="Times New Roman" w:cs="Times New Roman"/>
          <w:sz w:val="28"/>
          <w:szCs w:val="28"/>
        </w:rPr>
        <w:t>Традиционно хотим выразить благодарность родителям, которые активно принимали участие в жизни группы. Спасибо вам большое за помощь. С огромным удовольствием объявляем вам благодарность, и надеемся, что остальные родители тоже будут участвовать в жизни группы.</w:t>
      </w:r>
    </w:p>
    <w:p w:rsidR="0069789B" w:rsidRDefault="0069789B" w:rsidP="006978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Надеемся на сотрудничество с вами и вашу помощь детям!</w:t>
      </w:r>
    </w:p>
    <w:p w:rsidR="0069789B" w:rsidRDefault="0069789B" w:rsidP="0069789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9789B" w:rsidRPr="009B0A51" w:rsidRDefault="0069789B" w:rsidP="00FA5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573A" w:rsidRDefault="00FA573A"/>
    <w:sectPr w:rsidR="00FA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1DF8"/>
    <w:multiLevelType w:val="hybridMultilevel"/>
    <w:tmpl w:val="C41011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7772CA"/>
    <w:multiLevelType w:val="hybridMultilevel"/>
    <w:tmpl w:val="63E0DF4A"/>
    <w:lvl w:ilvl="0" w:tplc="C5D61E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FB0453"/>
    <w:multiLevelType w:val="hybridMultilevel"/>
    <w:tmpl w:val="AB3CA0D8"/>
    <w:lvl w:ilvl="0" w:tplc="30A0E91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74"/>
    <w:rsid w:val="00073064"/>
    <w:rsid w:val="00217BD4"/>
    <w:rsid w:val="002961D2"/>
    <w:rsid w:val="003C4539"/>
    <w:rsid w:val="00631E0A"/>
    <w:rsid w:val="0069789B"/>
    <w:rsid w:val="006A4DC5"/>
    <w:rsid w:val="008C005E"/>
    <w:rsid w:val="009B0A51"/>
    <w:rsid w:val="00AF0BC2"/>
    <w:rsid w:val="00BA513C"/>
    <w:rsid w:val="00D70BDD"/>
    <w:rsid w:val="00E30C74"/>
    <w:rsid w:val="00F5271C"/>
    <w:rsid w:val="00F622D9"/>
    <w:rsid w:val="00F72412"/>
    <w:rsid w:val="00F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7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7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4079</TotalTime>
  <Pages>1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9</cp:revision>
  <cp:lastPrinted>2021-10-29T07:53:00Z</cp:lastPrinted>
  <dcterms:created xsi:type="dcterms:W3CDTF">2021-10-28T09:50:00Z</dcterms:created>
  <dcterms:modified xsi:type="dcterms:W3CDTF">2024-12-10T12:25:00Z</dcterms:modified>
</cp:coreProperties>
</file>